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91" w:rsidRDefault="00B61A91" w:rsidP="00B61A91">
      <w:pPr>
        <w:spacing w:before="62"/>
        <w:ind w:left="872"/>
        <w:jc w:val="center"/>
        <w:rPr>
          <w:b/>
          <w:sz w:val="55"/>
          <w:szCs w:val="55"/>
        </w:rPr>
      </w:pPr>
    </w:p>
    <w:p w:rsidR="00B61A91" w:rsidRDefault="00B61A91" w:rsidP="00B61A91">
      <w:pPr>
        <w:spacing w:before="62"/>
        <w:ind w:left="872"/>
        <w:jc w:val="center"/>
        <w:rPr>
          <w:b/>
          <w:sz w:val="55"/>
          <w:szCs w:val="55"/>
        </w:rPr>
      </w:pPr>
    </w:p>
    <w:p w:rsidR="00B61A91" w:rsidRPr="00FC003F" w:rsidRDefault="00B61A91" w:rsidP="00FC003F">
      <w:pPr>
        <w:spacing w:before="62"/>
        <w:ind w:left="872"/>
        <w:jc w:val="center"/>
        <w:rPr>
          <w:b/>
          <w:sz w:val="55"/>
          <w:szCs w:val="55"/>
        </w:rPr>
      </w:pPr>
    </w:p>
    <w:p w:rsidR="0052583E" w:rsidRPr="00FC003F" w:rsidRDefault="000C1DEA" w:rsidP="00FC003F">
      <w:pPr>
        <w:spacing w:before="62"/>
        <w:ind w:left="872"/>
        <w:jc w:val="center"/>
        <w:rPr>
          <w:b/>
          <w:sz w:val="55"/>
          <w:szCs w:val="55"/>
        </w:rPr>
      </w:pPr>
      <w:r w:rsidRPr="00FC003F">
        <w:rPr>
          <w:b/>
          <w:sz w:val="55"/>
          <w:szCs w:val="55"/>
        </w:rPr>
        <w:t>КОНКУРСНОЕ ЗАДАНИЕ</w:t>
      </w:r>
    </w:p>
    <w:p w:rsidR="0052583E" w:rsidRPr="00FC003F" w:rsidRDefault="0052583E" w:rsidP="00FC003F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b/>
          <w:color w:val="000000"/>
          <w:sz w:val="28"/>
          <w:szCs w:val="28"/>
        </w:rPr>
      </w:pPr>
    </w:p>
    <w:p w:rsidR="00FC003F" w:rsidRDefault="00FC003F" w:rsidP="00FC003F">
      <w:pPr>
        <w:ind w:left="851" w:right="1126"/>
        <w:jc w:val="center"/>
        <w:rPr>
          <w:b/>
          <w:sz w:val="55"/>
          <w:szCs w:val="55"/>
        </w:rPr>
      </w:pPr>
      <w:bookmarkStart w:id="0" w:name="_gjdgxs"/>
      <w:bookmarkEnd w:id="0"/>
    </w:p>
    <w:p w:rsidR="00FC003F" w:rsidRDefault="00B61A91" w:rsidP="00FC003F">
      <w:pPr>
        <w:ind w:left="851" w:right="1126"/>
        <w:jc w:val="center"/>
        <w:rPr>
          <w:b/>
          <w:sz w:val="55"/>
          <w:szCs w:val="55"/>
        </w:rPr>
      </w:pPr>
      <w:r w:rsidRPr="00FC003F">
        <w:rPr>
          <w:b/>
          <w:sz w:val="55"/>
          <w:szCs w:val="55"/>
        </w:rPr>
        <w:t>Компетенция</w:t>
      </w:r>
    </w:p>
    <w:p w:rsidR="00FC003F" w:rsidRDefault="00FC003F" w:rsidP="00FC003F">
      <w:pPr>
        <w:ind w:left="1276" w:right="984" w:hanging="1276"/>
        <w:jc w:val="center"/>
        <w:rPr>
          <w:b/>
          <w:sz w:val="55"/>
          <w:szCs w:val="55"/>
        </w:rPr>
      </w:pPr>
      <w:r>
        <w:rPr>
          <w:b/>
          <w:sz w:val="55"/>
          <w:szCs w:val="55"/>
        </w:rPr>
        <w:t xml:space="preserve">         </w:t>
      </w:r>
    </w:p>
    <w:p w:rsidR="0052583E" w:rsidRPr="00FC003F" w:rsidRDefault="00B61A91" w:rsidP="00FC003F">
      <w:pPr>
        <w:ind w:left="1276" w:right="559" w:hanging="1276"/>
        <w:jc w:val="center"/>
        <w:rPr>
          <w:b/>
          <w:sz w:val="55"/>
          <w:szCs w:val="55"/>
        </w:rPr>
      </w:pPr>
      <w:r w:rsidRPr="00FC003F">
        <w:rPr>
          <w:b/>
          <w:sz w:val="55"/>
          <w:szCs w:val="55"/>
        </w:rPr>
        <w:t>Предпринимательство</w:t>
      </w:r>
    </w:p>
    <w:p w:rsidR="00B61A91" w:rsidRDefault="00B61A91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872"/>
        <w:rPr>
          <w:color w:val="000000"/>
          <w:sz w:val="28"/>
          <w:szCs w:val="28"/>
        </w:rPr>
      </w:pPr>
    </w:p>
    <w:p w:rsidR="00B61A91" w:rsidRDefault="00B61A91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872"/>
        <w:rPr>
          <w:color w:val="000000"/>
          <w:sz w:val="28"/>
          <w:szCs w:val="28"/>
        </w:rPr>
      </w:pPr>
    </w:p>
    <w:p w:rsidR="0052583E" w:rsidRDefault="00B61A91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8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Конкурсное задание включает в себя следующие разделы:</w:t>
      </w:r>
    </w:p>
    <w:p w:rsidR="0052583E" w:rsidRDefault="00B61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before="254" w:line="322" w:lineRule="auto"/>
        <w:rPr>
          <w:color w:val="000000"/>
        </w:rPr>
      </w:pPr>
      <w:r>
        <w:rPr>
          <w:color w:val="000000"/>
          <w:sz w:val="28"/>
          <w:szCs w:val="28"/>
        </w:rPr>
        <w:t>Формы участия в конкурсе</w:t>
      </w:r>
    </w:p>
    <w:p w:rsidR="0052583E" w:rsidRDefault="00B61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Задание для конкурса</w:t>
      </w:r>
    </w:p>
    <w:p w:rsidR="0052583E" w:rsidRDefault="00B61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Модули задания и необходимое время</w:t>
      </w:r>
    </w:p>
    <w:p w:rsidR="0052583E" w:rsidRDefault="00B61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Критерии оценки</w:t>
      </w:r>
    </w:p>
    <w:p w:rsidR="0052583E" w:rsidRDefault="00B61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rPr>
          <w:color w:val="000000"/>
        </w:rPr>
      </w:pPr>
      <w:r>
        <w:rPr>
          <w:color w:val="000000"/>
          <w:sz w:val="28"/>
          <w:szCs w:val="28"/>
        </w:rPr>
        <w:t>Необходимые приложения</w:t>
      </w:r>
    </w:p>
    <w:p w:rsidR="00B61A91" w:rsidRDefault="00B61A91">
      <w:pPr>
        <w:pBdr>
          <w:top w:val="nil"/>
          <w:left w:val="nil"/>
          <w:bottom w:val="nil"/>
          <w:right w:val="nil"/>
          <w:between w:val="nil"/>
        </w:pBdr>
        <w:ind w:left="872"/>
        <w:rPr>
          <w:color w:val="000000"/>
          <w:sz w:val="28"/>
          <w:szCs w:val="28"/>
        </w:rPr>
      </w:pPr>
    </w:p>
    <w:p w:rsidR="0052583E" w:rsidRDefault="00B61A91">
      <w:pPr>
        <w:pBdr>
          <w:top w:val="nil"/>
          <w:left w:val="nil"/>
          <w:bottom w:val="nil"/>
          <w:right w:val="nil"/>
          <w:between w:val="nil"/>
        </w:pBdr>
        <w:ind w:left="8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на выполнение задания:</w:t>
      </w:r>
      <w:r w:rsidR="00FC003F">
        <w:rPr>
          <w:color w:val="0070C0"/>
          <w:sz w:val="28"/>
          <w:szCs w:val="28"/>
        </w:rPr>
        <w:t xml:space="preserve"> </w:t>
      </w:r>
      <w:r w:rsidR="00FC003F" w:rsidRPr="00FC003F">
        <w:rPr>
          <w:sz w:val="28"/>
          <w:szCs w:val="28"/>
        </w:rPr>
        <w:t xml:space="preserve">8 </w:t>
      </w:r>
      <w:r w:rsidRPr="00FC003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</w:p>
    <w:p w:rsidR="0052583E" w:rsidRDefault="00B61A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5"/>
          <w:szCs w:val="15"/>
        </w:rPr>
        <w:sectPr w:rsidR="0052583E" w:rsidSect="00E47678">
          <w:headerReference w:type="default" r:id="rId8"/>
          <w:footerReference w:type="default" r:id="rId9"/>
          <w:pgSz w:w="11900" w:h="16840"/>
          <w:pgMar w:top="1134" w:right="851" w:bottom="1134" w:left="1134" w:header="720" w:footer="720" w:gutter="0"/>
          <w:pgNumType w:start="1"/>
          <w:cols w:space="720" w:equalWidth="0">
            <w:col w:w="9078"/>
          </w:cols>
        </w:sectPr>
      </w:pPr>
      <w:r>
        <w:br w:type="page"/>
      </w:r>
    </w:p>
    <w:p w:rsidR="0052583E" w:rsidRPr="00B61A91" w:rsidRDefault="00B61A91" w:rsidP="00B61A91">
      <w:pPr>
        <w:pStyle w:val="1"/>
        <w:numPr>
          <w:ilvl w:val="1"/>
          <w:numId w:val="4"/>
        </w:numPr>
        <w:tabs>
          <w:tab w:val="left" w:pos="426"/>
          <w:tab w:val="left" w:pos="9639"/>
        </w:tabs>
        <w:spacing w:before="132"/>
        <w:ind w:left="0" w:right="276" w:firstLine="0"/>
        <w:jc w:val="center"/>
      </w:pPr>
      <w:r w:rsidRPr="00B61A91">
        <w:lastRenderedPageBreak/>
        <w:t>ФОРМЫ УЧАСТИЯ В КОНКУРСЕ</w:t>
      </w:r>
    </w:p>
    <w:p w:rsidR="0052583E" w:rsidRPr="00B61A91" w:rsidRDefault="0052583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52583E" w:rsidRPr="00B61A91" w:rsidRDefault="00B61A91" w:rsidP="00E476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17"/>
        <w:rPr>
          <w:color w:val="000000"/>
          <w:sz w:val="28"/>
          <w:szCs w:val="28"/>
        </w:rPr>
      </w:pPr>
      <w:r w:rsidRPr="00B61A91">
        <w:rPr>
          <w:color w:val="000000"/>
          <w:sz w:val="28"/>
          <w:szCs w:val="28"/>
        </w:rPr>
        <w:t>Командное соревнование, команда 2 человека.</w:t>
      </w:r>
    </w:p>
    <w:p w:rsidR="0052583E" w:rsidRPr="00B61A91" w:rsidRDefault="00B61A91" w:rsidP="00B61A91">
      <w:pPr>
        <w:pStyle w:val="1"/>
        <w:numPr>
          <w:ilvl w:val="1"/>
          <w:numId w:val="4"/>
        </w:numPr>
        <w:tabs>
          <w:tab w:val="left" w:pos="142"/>
        </w:tabs>
        <w:spacing w:line="360" w:lineRule="auto"/>
        <w:ind w:left="0" w:firstLine="142"/>
        <w:jc w:val="center"/>
      </w:pPr>
      <w:r w:rsidRPr="00B61A91">
        <w:t>ЗАДАНИЕ ДЛЯ КОНКУРСА</w:t>
      </w:r>
    </w:p>
    <w:p w:rsidR="0052583E" w:rsidRPr="00B61A91" w:rsidRDefault="00B61A91" w:rsidP="00E476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" w:line="360" w:lineRule="auto"/>
        <w:ind w:left="142" w:right="13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61A91">
        <w:rPr>
          <w:color w:val="000000"/>
          <w:sz w:val="28"/>
          <w:szCs w:val="28"/>
        </w:rPr>
        <w:t>Содержанием конкурсного задания является Предпринимательская деятельность. Конкурсное задание имеет несколько модулей, выполняемых последовательно.</w:t>
      </w:r>
    </w:p>
    <w:p w:rsidR="0052583E" w:rsidRPr="00B61A91" w:rsidRDefault="00B61A91" w:rsidP="00E476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right="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B61A91">
        <w:rPr>
          <w:color w:val="000000"/>
          <w:sz w:val="28"/>
          <w:szCs w:val="28"/>
        </w:rPr>
        <w:t>Конкурс – это командные соревнования (в каждой команде два участника) в области предпринимательства и развития бизнеса, трехдневный конкурс, ориентированный на реальные жизненные условия и среду. В группах по два человека участники развивают компании (проекты) на основе ранее разработанного бизнес-плана и представляют свои наработки для экспертной оценки жюри конкурса. На протяжении конкурса, решая каждый день различные задачи, участники управляют развитием компаний (проектов). На практике это означает, что соревнующиеся команды работают в условиях, приближенных к настоящей работе в офисе, выполняя задачи, указанные в проекте.</w:t>
      </w:r>
    </w:p>
    <w:p w:rsidR="0052583E" w:rsidRPr="00B61A91" w:rsidRDefault="00B61A91" w:rsidP="00E476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right="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B61A91">
        <w:rPr>
          <w:color w:val="000000"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конкурсного задания. Если участники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52583E" w:rsidRPr="00B61A91" w:rsidRDefault="00B61A91" w:rsidP="00E476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right="134"/>
        <w:jc w:val="both"/>
        <w:rPr>
          <w:color w:val="000000"/>
          <w:sz w:val="28"/>
          <w:szCs w:val="28"/>
        </w:rPr>
      </w:pPr>
      <w:r w:rsidRPr="00B61A91">
        <w:rPr>
          <w:color w:val="000000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52583E" w:rsidRPr="00B61A91" w:rsidRDefault="00B61A91" w:rsidP="00E476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right="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B61A91">
        <w:rPr>
          <w:color w:val="000000"/>
          <w:sz w:val="28"/>
          <w:szCs w:val="28"/>
        </w:rPr>
        <w:t xml:space="preserve">Конкурсное задание должно выполняться </w:t>
      </w:r>
      <w:proofErr w:type="gramStart"/>
      <w:r w:rsidRPr="00B61A91">
        <w:rPr>
          <w:color w:val="000000"/>
          <w:sz w:val="28"/>
          <w:szCs w:val="28"/>
        </w:rPr>
        <w:t>по</w:t>
      </w:r>
      <w:proofErr w:type="gramEnd"/>
      <w:r w:rsidRPr="00B61A91">
        <w:rPr>
          <w:color w:val="000000"/>
          <w:sz w:val="28"/>
          <w:szCs w:val="28"/>
        </w:rPr>
        <w:t xml:space="preserve"> модульно. Оценка также происходит от модуля к модулю.</w:t>
      </w:r>
    </w:p>
    <w:p w:rsidR="0052583E" w:rsidRPr="00B61A91" w:rsidRDefault="0052583E">
      <w:pPr>
        <w:spacing w:line="276" w:lineRule="auto"/>
        <w:rPr>
          <w:sz w:val="28"/>
          <w:szCs w:val="28"/>
        </w:rPr>
      </w:pPr>
    </w:p>
    <w:p w:rsidR="0052583E" w:rsidRPr="00B61A91" w:rsidRDefault="00B61A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  <w:sectPr w:rsidR="0052583E" w:rsidRPr="00B61A91" w:rsidSect="00E47678">
          <w:type w:val="continuous"/>
          <w:pgSz w:w="11900" w:h="16840"/>
          <w:pgMar w:top="1134" w:right="851" w:bottom="1134" w:left="1134" w:header="720" w:footer="720" w:gutter="0"/>
          <w:cols w:space="720" w:equalWidth="0">
            <w:col w:w="9915"/>
          </w:cols>
        </w:sectPr>
      </w:pPr>
      <w:r w:rsidRPr="00B61A91">
        <w:rPr>
          <w:sz w:val="28"/>
          <w:szCs w:val="28"/>
        </w:rPr>
        <w:br w:type="page"/>
      </w:r>
    </w:p>
    <w:p w:rsidR="0052583E" w:rsidRDefault="00B61A91">
      <w:pPr>
        <w:pStyle w:val="1"/>
        <w:numPr>
          <w:ilvl w:val="1"/>
          <w:numId w:val="4"/>
        </w:numPr>
        <w:tabs>
          <w:tab w:val="left" w:pos="2792"/>
        </w:tabs>
        <w:spacing w:before="132"/>
        <w:ind w:left="2791"/>
      </w:pPr>
      <w:r>
        <w:rPr>
          <w:sz w:val="24"/>
          <w:szCs w:val="24"/>
        </w:rPr>
        <w:lastRenderedPageBreak/>
        <w:t>МОДУЛИ ЗАДАНИЯ И НЕОБХОДИМОЕ ВРЕМЯ</w:t>
      </w:r>
    </w:p>
    <w:p w:rsidR="0052583E" w:rsidRDefault="0052583E" w:rsidP="00AC6C4A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before="3"/>
        <w:rPr>
          <w:b/>
          <w:color w:val="000000"/>
          <w:sz w:val="24"/>
          <w:szCs w:val="24"/>
        </w:rPr>
      </w:pPr>
    </w:p>
    <w:p w:rsidR="0052583E" w:rsidRPr="00AC6C4A" w:rsidRDefault="00AC6C4A" w:rsidP="00AC6C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61A91" w:rsidRPr="00AC6C4A">
        <w:rPr>
          <w:color w:val="000000"/>
          <w:sz w:val="28"/>
          <w:szCs w:val="28"/>
        </w:rPr>
        <w:t>Модули и время сведены в таблице 1</w:t>
      </w:r>
    </w:p>
    <w:p w:rsidR="00AC6C4A" w:rsidRDefault="00AC6C4A">
      <w:pPr>
        <w:pBdr>
          <w:top w:val="nil"/>
          <w:left w:val="nil"/>
          <w:bottom w:val="nil"/>
          <w:right w:val="nil"/>
          <w:between w:val="nil"/>
        </w:pBdr>
        <w:spacing w:before="48" w:after="50"/>
        <w:ind w:left="1581"/>
        <w:rPr>
          <w:color w:val="000000"/>
          <w:sz w:val="28"/>
          <w:szCs w:val="28"/>
        </w:rPr>
      </w:pPr>
    </w:p>
    <w:p w:rsidR="0052583E" w:rsidRPr="00AC6C4A" w:rsidRDefault="00B61A91">
      <w:pPr>
        <w:pBdr>
          <w:top w:val="nil"/>
          <w:left w:val="nil"/>
          <w:bottom w:val="nil"/>
          <w:right w:val="nil"/>
          <w:between w:val="nil"/>
        </w:pBdr>
        <w:spacing w:before="48" w:after="50"/>
        <w:ind w:left="1581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Таблица 1.</w:t>
      </w:r>
    </w:p>
    <w:tbl>
      <w:tblPr>
        <w:tblStyle w:val="a5"/>
        <w:tblW w:w="8897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5488"/>
        <w:gridCol w:w="1185"/>
        <w:gridCol w:w="1568"/>
      </w:tblGrid>
      <w:tr w:rsidR="0052583E" w:rsidRPr="00AC6C4A" w:rsidTr="009E5E59">
        <w:trPr>
          <w:trHeight w:val="614"/>
        </w:trPr>
        <w:tc>
          <w:tcPr>
            <w:tcW w:w="656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№</w:t>
            </w:r>
          </w:p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10"/>
              <w:rPr>
                <w:color w:val="000000"/>
                <w:sz w:val="24"/>
                <w:szCs w:val="24"/>
              </w:rPr>
            </w:pPr>
            <w:proofErr w:type="gramStart"/>
            <w:r w:rsidRPr="00AC6C4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C6C4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8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4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Наименование модуля</w:t>
            </w:r>
          </w:p>
        </w:tc>
        <w:tc>
          <w:tcPr>
            <w:tcW w:w="1185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Рабочее время</w:t>
            </w:r>
          </w:p>
        </w:tc>
        <w:tc>
          <w:tcPr>
            <w:tcW w:w="1568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 xml:space="preserve">Время </w:t>
            </w:r>
            <w:proofErr w:type="gramStart"/>
            <w:r w:rsidRPr="00AC6C4A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задание*</w:t>
            </w:r>
          </w:p>
        </w:tc>
      </w:tr>
      <w:tr w:rsidR="0052583E" w:rsidRPr="00AC6C4A" w:rsidTr="009E5E59">
        <w:trPr>
          <w:trHeight w:val="732"/>
        </w:trPr>
        <w:tc>
          <w:tcPr>
            <w:tcW w:w="656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7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88" w:type="dxa"/>
          </w:tcPr>
          <w:p w:rsidR="0052583E" w:rsidRPr="00AC6C4A" w:rsidRDefault="00DA336F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 w:rsidR="00B61A91" w:rsidRPr="00AC6C4A">
              <w:rPr>
                <w:color w:val="000000"/>
                <w:sz w:val="24"/>
                <w:szCs w:val="24"/>
              </w:rPr>
              <w:t>1: Бизнес-план команды – 1</w:t>
            </w:r>
            <w:r w:rsidR="00B61A91" w:rsidRPr="00AC6C4A">
              <w:rPr>
                <w:sz w:val="24"/>
                <w:szCs w:val="24"/>
              </w:rPr>
              <w:t>0</w:t>
            </w:r>
            <w:r w:rsidR="00B61A91" w:rsidRPr="00AC6C4A">
              <w:rPr>
                <w:color w:val="000000"/>
                <w:sz w:val="24"/>
                <w:szCs w:val="24"/>
              </w:rPr>
              <w:t>% от общей оценки</w:t>
            </w:r>
          </w:p>
        </w:tc>
        <w:tc>
          <w:tcPr>
            <w:tcW w:w="1185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С-1 заочно</w:t>
            </w:r>
          </w:p>
        </w:tc>
        <w:tc>
          <w:tcPr>
            <w:tcW w:w="1568" w:type="dxa"/>
          </w:tcPr>
          <w:p w:rsidR="0052583E" w:rsidRPr="00AC6C4A" w:rsidRDefault="00FC003F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E5E59">
              <w:rPr>
                <w:color w:val="000000"/>
                <w:sz w:val="24"/>
                <w:szCs w:val="24"/>
              </w:rPr>
              <w:t xml:space="preserve"> </w:t>
            </w:r>
            <w:r w:rsidR="001D22F3">
              <w:rPr>
                <w:color w:val="000000"/>
                <w:sz w:val="24"/>
                <w:szCs w:val="24"/>
              </w:rPr>
              <w:t>2</w:t>
            </w:r>
            <w:r w:rsidR="00C20AAC">
              <w:rPr>
                <w:color w:val="000000"/>
                <w:sz w:val="24"/>
                <w:szCs w:val="24"/>
              </w:rPr>
              <w:t xml:space="preserve"> час</w:t>
            </w:r>
            <w:r w:rsidR="001D22F3">
              <w:rPr>
                <w:color w:val="000000"/>
                <w:sz w:val="24"/>
                <w:szCs w:val="24"/>
              </w:rPr>
              <w:t>а</w:t>
            </w:r>
          </w:p>
        </w:tc>
      </w:tr>
      <w:tr w:rsidR="0052583E" w:rsidRPr="00AC6C4A" w:rsidTr="009E5E59">
        <w:trPr>
          <w:trHeight w:val="732"/>
        </w:trPr>
        <w:tc>
          <w:tcPr>
            <w:tcW w:w="656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7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88" w:type="dxa"/>
          </w:tcPr>
          <w:p w:rsidR="0052583E" w:rsidRPr="00AC6C4A" w:rsidRDefault="00DA336F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 w:rsidR="00B61A91" w:rsidRPr="00AC6C4A">
              <w:rPr>
                <w:color w:val="000000"/>
                <w:sz w:val="24"/>
                <w:szCs w:val="24"/>
              </w:rPr>
              <w:t>1: Наша команда и бизнес-идея - 8% от общей оценки</w:t>
            </w:r>
          </w:p>
        </w:tc>
        <w:tc>
          <w:tcPr>
            <w:tcW w:w="1185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C6C4A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8" w:type="dxa"/>
          </w:tcPr>
          <w:p w:rsidR="0052583E" w:rsidRPr="00AC6C4A" w:rsidRDefault="001D22F3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22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61A91" w:rsidRPr="00AC6C4A">
              <w:rPr>
                <w:color w:val="000000"/>
                <w:sz w:val="24"/>
                <w:szCs w:val="24"/>
              </w:rPr>
              <w:t xml:space="preserve"> час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52583E" w:rsidRPr="00AC6C4A" w:rsidTr="009E5E59">
        <w:trPr>
          <w:trHeight w:val="713"/>
        </w:trPr>
        <w:tc>
          <w:tcPr>
            <w:tcW w:w="656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88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М</w:t>
            </w:r>
            <w:r w:rsidR="00DA336F">
              <w:rPr>
                <w:color w:val="000000"/>
                <w:sz w:val="24"/>
                <w:szCs w:val="24"/>
              </w:rPr>
              <w:t xml:space="preserve">одуль </w:t>
            </w:r>
            <w:r w:rsidRPr="00AC6C4A">
              <w:rPr>
                <w:color w:val="000000"/>
                <w:sz w:val="24"/>
                <w:szCs w:val="24"/>
              </w:rPr>
              <w:t xml:space="preserve">1: Целевая группа - 10% </w:t>
            </w:r>
            <w:proofErr w:type="gramStart"/>
            <w:r w:rsidRPr="00AC6C4A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AC6C4A">
              <w:rPr>
                <w:color w:val="000000"/>
                <w:sz w:val="24"/>
                <w:szCs w:val="24"/>
              </w:rPr>
              <w:t xml:space="preserve"> общей оценке</w:t>
            </w:r>
          </w:p>
        </w:tc>
        <w:tc>
          <w:tcPr>
            <w:tcW w:w="1185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C6C4A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8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22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1 час</w:t>
            </w:r>
          </w:p>
        </w:tc>
      </w:tr>
      <w:tr w:rsidR="0052583E" w:rsidRPr="00AC6C4A" w:rsidTr="009E5E59">
        <w:trPr>
          <w:trHeight w:val="713"/>
        </w:trPr>
        <w:tc>
          <w:tcPr>
            <w:tcW w:w="656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88" w:type="dxa"/>
          </w:tcPr>
          <w:p w:rsidR="0052583E" w:rsidRPr="00AC6C4A" w:rsidRDefault="00DA336F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 w:rsidR="00B61A91" w:rsidRPr="00AC6C4A">
              <w:rPr>
                <w:color w:val="000000"/>
                <w:sz w:val="24"/>
                <w:szCs w:val="24"/>
              </w:rPr>
              <w:t>1: Планирование рабочего процесса - 12% от общей оценки</w:t>
            </w:r>
          </w:p>
        </w:tc>
        <w:tc>
          <w:tcPr>
            <w:tcW w:w="1185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C6C4A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8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22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1 час</w:t>
            </w:r>
          </w:p>
        </w:tc>
      </w:tr>
      <w:tr w:rsidR="0052583E" w:rsidRPr="00AC6C4A" w:rsidTr="009E5E59">
        <w:trPr>
          <w:trHeight w:val="713"/>
        </w:trPr>
        <w:tc>
          <w:tcPr>
            <w:tcW w:w="656" w:type="dxa"/>
          </w:tcPr>
          <w:p w:rsidR="0052583E" w:rsidRPr="00AC6C4A" w:rsidRDefault="00DA336F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88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Модуль H1: Продвижение фирмы/проекта - 1</w:t>
            </w:r>
            <w:r w:rsidRPr="00AC6C4A">
              <w:rPr>
                <w:sz w:val="24"/>
                <w:szCs w:val="24"/>
              </w:rPr>
              <w:t>3</w:t>
            </w:r>
            <w:r w:rsidRPr="00AC6C4A">
              <w:rPr>
                <w:color w:val="000000"/>
                <w:sz w:val="24"/>
                <w:szCs w:val="24"/>
              </w:rPr>
              <w:t>% от общей оценки</w:t>
            </w:r>
          </w:p>
        </w:tc>
        <w:tc>
          <w:tcPr>
            <w:tcW w:w="1185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С3</w:t>
            </w:r>
          </w:p>
        </w:tc>
        <w:tc>
          <w:tcPr>
            <w:tcW w:w="1568" w:type="dxa"/>
          </w:tcPr>
          <w:p w:rsidR="0052583E" w:rsidRPr="00AC6C4A" w:rsidRDefault="001D22F3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22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  <w:r w:rsidR="00B61A91" w:rsidRPr="00AC6C4A">
              <w:rPr>
                <w:color w:val="000000"/>
                <w:sz w:val="24"/>
                <w:szCs w:val="24"/>
              </w:rPr>
              <w:t xml:space="preserve"> час</w:t>
            </w:r>
          </w:p>
        </w:tc>
      </w:tr>
      <w:tr w:rsidR="0052583E" w:rsidRPr="00AC6C4A" w:rsidTr="009E5E59">
        <w:trPr>
          <w:trHeight w:val="495"/>
        </w:trPr>
        <w:tc>
          <w:tcPr>
            <w:tcW w:w="656" w:type="dxa"/>
          </w:tcPr>
          <w:p w:rsidR="0052583E" w:rsidRPr="00AC6C4A" w:rsidRDefault="00DA336F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488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Специальные Задания - 15% от общей оценки</w:t>
            </w:r>
          </w:p>
        </w:tc>
        <w:tc>
          <w:tcPr>
            <w:tcW w:w="1185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С1-С3</w:t>
            </w:r>
          </w:p>
        </w:tc>
        <w:tc>
          <w:tcPr>
            <w:tcW w:w="1568" w:type="dxa"/>
          </w:tcPr>
          <w:p w:rsidR="0052583E" w:rsidRPr="00AC6C4A" w:rsidRDefault="00B61A91" w:rsidP="009E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22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1,5 часа</w:t>
            </w:r>
          </w:p>
        </w:tc>
      </w:tr>
    </w:tbl>
    <w:p w:rsidR="00EA3966" w:rsidRDefault="00EA3966" w:rsidP="009E5E59">
      <w:pPr>
        <w:pStyle w:val="1"/>
      </w:pPr>
    </w:p>
    <w:p w:rsidR="0052583E" w:rsidRPr="00AC6C4A" w:rsidRDefault="00DA336F">
      <w:pPr>
        <w:pStyle w:val="1"/>
        <w:spacing w:before="1" w:line="276" w:lineRule="auto"/>
      </w:pPr>
      <w:r>
        <w:t xml:space="preserve">Модуль 1.  </w:t>
      </w:r>
      <w:r w:rsidR="00B61A91" w:rsidRPr="00AC6C4A">
        <w:t>«Бизнес-план» - 10% от общей оценки</w:t>
      </w:r>
    </w:p>
    <w:p w:rsidR="0052583E" w:rsidRPr="00AC6C4A" w:rsidRDefault="0052583E" w:rsidP="00C20AAC">
      <w:pPr>
        <w:tabs>
          <w:tab w:val="left" w:pos="10348"/>
          <w:tab w:val="left" w:pos="10490"/>
        </w:tabs>
        <w:rPr>
          <w:sz w:val="28"/>
          <w:szCs w:val="28"/>
        </w:rPr>
      </w:pPr>
    </w:p>
    <w:p w:rsidR="0052583E" w:rsidRPr="00AC6C4A" w:rsidRDefault="00B61A91" w:rsidP="00E4767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276" w:lineRule="auto"/>
        <w:ind w:left="851"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Команда разрабатывает бизнес-план, который должен содержать </w:t>
      </w:r>
      <w:proofErr w:type="gramStart"/>
      <w:r w:rsidRPr="00AC6C4A">
        <w:rPr>
          <w:color w:val="000000"/>
          <w:sz w:val="28"/>
          <w:szCs w:val="28"/>
        </w:rPr>
        <w:t>краткую</w:t>
      </w:r>
      <w:proofErr w:type="gramEnd"/>
      <w:r w:rsidRPr="00AC6C4A">
        <w:rPr>
          <w:color w:val="000000"/>
          <w:sz w:val="28"/>
          <w:szCs w:val="28"/>
        </w:rPr>
        <w:t xml:space="preserve"> но понятную информацию и давать ответы на волнующие инвесторов вопросы — каков объем инвестиций, сроки кредитования, гарантии возврата, объем собственных средств. Разделы документа должны давать расширенную информацию о проекте и доказывать правильность расчетов.</w:t>
      </w:r>
    </w:p>
    <w:p w:rsidR="0052583E" w:rsidRPr="00AC6C4A" w:rsidRDefault="00B61A91" w:rsidP="00E476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 Команда должна направить электронную копию Бизнес-плана с приложениями на адрес </w:t>
      </w:r>
      <w:r w:rsidR="00FC003F">
        <w:rPr>
          <w:color w:val="333333"/>
          <w:sz w:val="28"/>
          <w:szCs w:val="28"/>
        </w:rPr>
        <w:t>89000285522</w:t>
      </w:r>
      <w:r w:rsidR="00E47678" w:rsidRPr="00E47678">
        <w:rPr>
          <w:color w:val="333333"/>
          <w:sz w:val="28"/>
          <w:szCs w:val="28"/>
        </w:rPr>
        <w:t>@</w:t>
      </w:r>
      <w:r w:rsidR="001A1990">
        <w:rPr>
          <w:color w:val="333333"/>
          <w:sz w:val="28"/>
          <w:szCs w:val="28"/>
          <w:lang w:val="en-US"/>
        </w:rPr>
        <w:t>mail</w:t>
      </w:r>
      <w:r w:rsidR="00E47678" w:rsidRPr="00E47678">
        <w:rPr>
          <w:color w:val="333333"/>
          <w:sz w:val="28"/>
          <w:szCs w:val="28"/>
        </w:rPr>
        <w:t>.</w:t>
      </w:r>
      <w:proofErr w:type="spellStart"/>
      <w:r w:rsidR="00E47678" w:rsidRPr="00E47678">
        <w:rPr>
          <w:color w:val="333333"/>
          <w:sz w:val="28"/>
          <w:szCs w:val="28"/>
        </w:rPr>
        <w:t>ru</w:t>
      </w:r>
      <w:proofErr w:type="spellEnd"/>
      <w:r w:rsidRPr="00E47678">
        <w:rPr>
          <w:sz w:val="28"/>
          <w:szCs w:val="28"/>
        </w:rPr>
        <w:t xml:space="preserve"> </w:t>
      </w:r>
      <w:r w:rsidRPr="00E47678">
        <w:rPr>
          <w:color w:val="000000"/>
          <w:sz w:val="28"/>
          <w:szCs w:val="28"/>
        </w:rPr>
        <w:t xml:space="preserve"> не позднее</w:t>
      </w:r>
      <w:r w:rsidRPr="00AC6C4A">
        <w:rPr>
          <w:color w:val="000000"/>
          <w:sz w:val="28"/>
          <w:szCs w:val="28"/>
        </w:rPr>
        <w:t xml:space="preserve"> 09.00 часов</w:t>
      </w:r>
      <w:r w:rsidR="00E47678">
        <w:rPr>
          <w:color w:val="000000"/>
          <w:sz w:val="28"/>
          <w:szCs w:val="28"/>
        </w:rPr>
        <w:t>.</w:t>
      </w:r>
    </w:p>
    <w:p w:rsidR="0052583E" w:rsidRPr="00EA3966" w:rsidRDefault="00B61A91" w:rsidP="00E47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/>
        <w:jc w:val="both"/>
        <w:rPr>
          <w:sz w:val="28"/>
          <w:szCs w:val="28"/>
        </w:rPr>
      </w:pPr>
      <w:r w:rsidRPr="00EA3966">
        <w:rPr>
          <w:sz w:val="28"/>
          <w:szCs w:val="28"/>
        </w:rPr>
        <w:t xml:space="preserve">Бизнес-план в формате </w:t>
      </w:r>
      <w:proofErr w:type="spellStart"/>
      <w:r w:rsidRPr="00EA3966">
        <w:rPr>
          <w:sz w:val="28"/>
          <w:szCs w:val="28"/>
        </w:rPr>
        <w:t>Word</w:t>
      </w:r>
      <w:proofErr w:type="spellEnd"/>
      <w:r w:rsidRPr="00EA3966">
        <w:rPr>
          <w:sz w:val="28"/>
          <w:szCs w:val="28"/>
        </w:rPr>
        <w:t>;</w:t>
      </w:r>
    </w:p>
    <w:p w:rsidR="0052583E" w:rsidRPr="00EA3966" w:rsidRDefault="00B61A91" w:rsidP="00E47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/>
        <w:jc w:val="both"/>
        <w:rPr>
          <w:sz w:val="28"/>
          <w:szCs w:val="28"/>
        </w:rPr>
      </w:pPr>
      <w:r w:rsidRPr="00EA3966">
        <w:rPr>
          <w:sz w:val="28"/>
          <w:szCs w:val="28"/>
        </w:rPr>
        <w:t>Приложения:</w:t>
      </w:r>
    </w:p>
    <w:p w:rsidR="0052583E" w:rsidRPr="00EA3966" w:rsidRDefault="00770177" w:rsidP="00E47678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  <w:tab w:val="left" w:pos="10632"/>
        </w:tabs>
        <w:spacing w:line="276" w:lineRule="auto"/>
        <w:ind w:left="851" w:right="-8"/>
        <w:jc w:val="both"/>
        <w:rPr>
          <w:sz w:val="28"/>
          <w:szCs w:val="28"/>
        </w:rPr>
      </w:pPr>
      <w:r>
        <w:rPr>
          <w:sz w:val="28"/>
          <w:szCs w:val="28"/>
        </w:rPr>
        <w:t>- Видео</w:t>
      </w:r>
      <w:r w:rsidR="00B61A91" w:rsidRPr="00EA3966">
        <w:rPr>
          <w:sz w:val="28"/>
          <w:szCs w:val="28"/>
        </w:rPr>
        <w:t>ролик в формате mp4/</w:t>
      </w:r>
      <w:proofErr w:type="spellStart"/>
      <w:r w:rsidR="00B61A91" w:rsidRPr="00EA3966">
        <w:rPr>
          <w:sz w:val="28"/>
          <w:szCs w:val="28"/>
        </w:rPr>
        <w:t>avi</w:t>
      </w:r>
      <w:proofErr w:type="spellEnd"/>
      <w:r w:rsidR="00B61A91" w:rsidRPr="00EA3966">
        <w:rPr>
          <w:sz w:val="28"/>
          <w:szCs w:val="28"/>
        </w:rPr>
        <w:t>/</w:t>
      </w:r>
      <w:proofErr w:type="spellStart"/>
      <w:r w:rsidR="00B61A91" w:rsidRPr="00EA3966">
        <w:rPr>
          <w:sz w:val="28"/>
          <w:szCs w:val="28"/>
        </w:rPr>
        <w:t>mov</w:t>
      </w:r>
      <w:proofErr w:type="spellEnd"/>
      <w:r w:rsidR="00B61A91" w:rsidRPr="00EA3966">
        <w:rPr>
          <w:sz w:val="28"/>
          <w:szCs w:val="28"/>
        </w:rPr>
        <w:t>.</w:t>
      </w:r>
    </w:p>
    <w:p w:rsidR="0052583E" w:rsidRPr="00EA3966" w:rsidRDefault="00B61A91" w:rsidP="00E476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-8"/>
        <w:jc w:val="both"/>
        <w:rPr>
          <w:sz w:val="28"/>
          <w:szCs w:val="28"/>
        </w:rPr>
      </w:pPr>
      <w:r w:rsidRPr="00EA3966">
        <w:rPr>
          <w:sz w:val="28"/>
          <w:szCs w:val="28"/>
        </w:rPr>
        <w:t>- Информационно-рекламный плакат в формате .</w:t>
      </w:r>
      <w:proofErr w:type="spellStart"/>
      <w:r w:rsidRPr="00EA3966">
        <w:rPr>
          <w:sz w:val="28"/>
          <w:szCs w:val="28"/>
        </w:rPr>
        <w:t>jpeg</w:t>
      </w:r>
      <w:proofErr w:type="spellEnd"/>
      <w:r w:rsidRPr="00EA3966">
        <w:rPr>
          <w:sz w:val="28"/>
          <w:szCs w:val="28"/>
        </w:rPr>
        <w:t>.</w:t>
      </w:r>
      <w:bookmarkStart w:id="1" w:name="_GoBack"/>
      <w:bookmarkEnd w:id="1"/>
    </w:p>
    <w:p w:rsidR="0052583E" w:rsidRPr="00AC6C4A" w:rsidRDefault="00B61A91" w:rsidP="00E476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right="-8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письменных материалов (Бизнес-план):</w:t>
      </w:r>
    </w:p>
    <w:p w:rsidR="0052583E" w:rsidRPr="00AC6C4A" w:rsidRDefault="00B61A91" w:rsidP="00DA3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3"/>
          <w:tab w:val="left" w:pos="9915"/>
        </w:tabs>
        <w:spacing w:line="276" w:lineRule="auto"/>
        <w:ind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Размер страниц бизнес-плана должен быть 21 х 29,7 см (стандарт А</w:t>
      </w:r>
      <w:proofErr w:type="gramStart"/>
      <w:r w:rsidRPr="00AC6C4A">
        <w:rPr>
          <w:color w:val="000000"/>
          <w:sz w:val="28"/>
          <w:szCs w:val="28"/>
        </w:rPr>
        <w:t>4</w:t>
      </w:r>
      <w:proofErr w:type="gramEnd"/>
      <w:r w:rsidRPr="00AC6C4A">
        <w:rPr>
          <w:color w:val="000000"/>
          <w:sz w:val="28"/>
          <w:szCs w:val="28"/>
        </w:rPr>
        <w:t xml:space="preserve">) и, за исключением титульного листа, все листы должны быть пронумерованы. Бизнес- 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Бизнес-плана должен </w:t>
      </w:r>
      <w:r w:rsidRPr="00AC6C4A">
        <w:rPr>
          <w:color w:val="000000"/>
          <w:sz w:val="28"/>
          <w:szCs w:val="28"/>
        </w:rPr>
        <w:lastRenderedPageBreak/>
        <w:t xml:space="preserve">быть сшит «пружинами», иметь прозрачную обложку в начале и твердую обложку в конце. Все что </w:t>
      </w:r>
      <w:proofErr w:type="gramStart"/>
      <w:r w:rsidRPr="00AC6C4A">
        <w:rPr>
          <w:color w:val="000000"/>
          <w:sz w:val="28"/>
          <w:szCs w:val="28"/>
        </w:rPr>
        <w:t>представлено</w:t>
      </w:r>
      <w:proofErr w:type="gramEnd"/>
      <w:r w:rsidRPr="00AC6C4A">
        <w:rPr>
          <w:color w:val="000000"/>
          <w:sz w:val="28"/>
          <w:szCs w:val="28"/>
        </w:rPr>
        <w:t xml:space="preserve"> является частью бизнес-плана. Могут быть </w:t>
      </w:r>
      <w:proofErr w:type="gramStart"/>
      <w:r w:rsidRPr="00AC6C4A">
        <w:rPr>
          <w:color w:val="000000"/>
          <w:sz w:val="28"/>
          <w:szCs w:val="28"/>
        </w:rPr>
        <w:t>также</w:t>
      </w:r>
      <w:proofErr w:type="gramEnd"/>
      <w:r w:rsidRPr="00AC6C4A">
        <w:rPr>
          <w:color w:val="000000"/>
          <w:sz w:val="28"/>
          <w:szCs w:val="28"/>
        </w:rPr>
        <w:t xml:space="preserve"> использоваться лицевая и обратная стороны листа. Вводится сквозная нумерация страниц и таблиц.</w:t>
      </w:r>
    </w:p>
    <w:p w:rsidR="0052583E" w:rsidRPr="00AC6C4A" w:rsidRDefault="00B61A91" w:rsidP="00DA3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6"/>
          <w:tab w:val="left" w:pos="9915"/>
        </w:tabs>
        <w:spacing w:line="276" w:lineRule="auto"/>
        <w:ind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Текст бизнес-плана должен быть набран шрифтом 12 </w:t>
      </w:r>
      <w:proofErr w:type="spellStart"/>
      <w:r w:rsidRPr="00AC6C4A">
        <w:rPr>
          <w:color w:val="000000"/>
          <w:sz w:val="28"/>
          <w:szCs w:val="28"/>
        </w:rPr>
        <w:t>пп</w:t>
      </w:r>
      <w:proofErr w:type="spellEnd"/>
      <w:r w:rsidRPr="00AC6C4A">
        <w:rPr>
          <w:color w:val="000000"/>
          <w:sz w:val="28"/>
          <w:szCs w:val="28"/>
        </w:rPr>
        <w:t xml:space="preserve">, </w:t>
      </w:r>
      <w:proofErr w:type="spellStart"/>
      <w:r w:rsidRPr="00AC6C4A">
        <w:rPr>
          <w:color w:val="000000"/>
          <w:sz w:val="28"/>
          <w:szCs w:val="28"/>
        </w:rPr>
        <w:t>Times</w:t>
      </w:r>
      <w:proofErr w:type="spellEnd"/>
      <w:r w:rsidRPr="00AC6C4A">
        <w:rPr>
          <w:color w:val="000000"/>
          <w:sz w:val="28"/>
          <w:szCs w:val="28"/>
        </w:rPr>
        <w:t xml:space="preserve"> </w:t>
      </w:r>
      <w:proofErr w:type="spellStart"/>
      <w:r w:rsidRPr="00AC6C4A">
        <w:rPr>
          <w:color w:val="000000"/>
          <w:sz w:val="28"/>
          <w:szCs w:val="28"/>
        </w:rPr>
        <w:t>New</w:t>
      </w:r>
      <w:proofErr w:type="spellEnd"/>
      <w:r w:rsidRPr="00AC6C4A">
        <w:rPr>
          <w:color w:val="000000"/>
          <w:sz w:val="28"/>
          <w:szCs w:val="28"/>
        </w:rPr>
        <w:t xml:space="preserve"> </w:t>
      </w:r>
      <w:proofErr w:type="spellStart"/>
      <w:r w:rsidRPr="00AC6C4A">
        <w:rPr>
          <w:color w:val="000000"/>
          <w:sz w:val="28"/>
          <w:szCs w:val="28"/>
        </w:rPr>
        <w:t>Roman</w:t>
      </w:r>
      <w:proofErr w:type="spellEnd"/>
      <w:r w:rsidRPr="00AC6C4A">
        <w:rPr>
          <w:color w:val="000000"/>
          <w:sz w:val="28"/>
          <w:szCs w:val="28"/>
        </w:rPr>
        <w:t>, 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 пр.).</w:t>
      </w:r>
    </w:p>
    <w:p w:rsidR="0052583E" w:rsidRPr="00AC6C4A" w:rsidRDefault="00B61A91" w:rsidP="00DA3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7"/>
          <w:tab w:val="left" w:pos="9915"/>
        </w:tabs>
        <w:spacing w:line="276" w:lineRule="auto"/>
        <w:ind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 представления.</w:t>
      </w:r>
    </w:p>
    <w:p w:rsidR="0052583E" w:rsidRPr="00AC6C4A" w:rsidRDefault="00B61A91" w:rsidP="00DA3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  <w:tab w:val="left" w:pos="9915"/>
        </w:tabs>
        <w:spacing w:line="276" w:lineRule="auto"/>
        <w:ind w:left="1861" w:right="-8" w:hanging="280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Вторая страница – Оглавление.</w:t>
      </w:r>
    </w:p>
    <w:p w:rsidR="0052583E" w:rsidRPr="00AC6C4A" w:rsidRDefault="00B61A91" w:rsidP="00DA3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915"/>
          <w:tab w:val="left" w:pos="10065"/>
        </w:tabs>
        <w:spacing w:line="276" w:lineRule="auto"/>
        <w:ind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 успеха.</w:t>
      </w:r>
    </w:p>
    <w:p w:rsidR="0052583E" w:rsidRPr="00AC6C4A" w:rsidRDefault="00B61A91" w:rsidP="00CC73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  <w:tab w:val="left" w:pos="10206"/>
        </w:tabs>
        <w:spacing w:line="276" w:lineRule="auto"/>
        <w:ind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Бизнес-план выполняется, как минимум, в соответствии с разделами, перечисленными ниже:</w:t>
      </w:r>
    </w:p>
    <w:p w:rsidR="00E47678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1581"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1.Резюме </w:t>
      </w:r>
      <w:proofErr w:type="gramStart"/>
      <w:r w:rsidRPr="00AC6C4A">
        <w:rPr>
          <w:color w:val="000000"/>
          <w:sz w:val="28"/>
          <w:szCs w:val="28"/>
        </w:rPr>
        <w:t>бизнес-идеи</w:t>
      </w:r>
      <w:proofErr w:type="gramEnd"/>
      <w:r w:rsidRPr="00AC6C4A">
        <w:rPr>
          <w:color w:val="000000"/>
          <w:sz w:val="28"/>
          <w:szCs w:val="28"/>
        </w:rPr>
        <w:t xml:space="preserve"> </w:t>
      </w:r>
    </w:p>
    <w:p w:rsidR="00E47678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1581"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2.Описание компании 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1581"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3.Целевой рынок 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1581" w:right="-291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4.Планирование рабочего процесса 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Все представляемые материалы заверяются конкурсантами (подписи конкурсантов, подтверждающие авторство).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proofErr w:type="gramStart"/>
      <w:r w:rsidRPr="00AC6C4A">
        <w:rPr>
          <w:color w:val="000000"/>
          <w:sz w:val="28"/>
          <w:szCs w:val="28"/>
        </w:rPr>
        <w:t xml:space="preserve">Проверка авторства формулировок бизнес-плана проводится с использованием системы </w:t>
      </w:r>
      <w:r w:rsidRPr="00770177">
        <w:rPr>
          <w:sz w:val="28"/>
          <w:szCs w:val="28"/>
        </w:rPr>
        <w:t>https://</w:t>
      </w:r>
      <w:hyperlink r:id="rId10">
        <w:r w:rsidRPr="00770177">
          <w:rPr>
            <w:sz w:val="28"/>
            <w:szCs w:val="28"/>
          </w:rPr>
          <w:t xml:space="preserve">www.antiplagiat.ru/ </w:t>
        </w:r>
      </w:hyperlink>
      <w:r w:rsidRPr="00AC6C4A">
        <w:rPr>
          <w:color w:val="000000"/>
          <w:sz w:val="28"/>
          <w:szCs w:val="28"/>
        </w:rPr>
        <w:t>или аналогичной (уточняется на форуме и в Методическом письме.</w:t>
      </w:r>
      <w:proofErr w:type="gramEnd"/>
      <w:r w:rsidRPr="00AC6C4A">
        <w:rPr>
          <w:color w:val="000000"/>
          <w:sz w:val="28"/>
          <w:szCs w:val="28"/>
        </w:rPr>
        <w:t xml:space="preserve"> </w:t>
      </w:r>
      <w:proofErr w:type="gramStart"/>
      <w:r w:rsidRPr="00AC6C4A">
        <w:rPr>
          <w:color w:val="000000"/>
          <w:sz w:val="28"/>
          <w:szCs w:val="28"/>
        </w:rPr>
        <w:t>Допустимый процент заимствования с правильным оформлением цитирования уточняется на форуме экспертном сообществом).</w:t>
      </w:r>
      <w:proofErr w:type="gramEnd"/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Две бумажные копии бизнес-плана, рекламно-информационный плакат, рецензия и приложения каждой участвующей команды должны быть предста</w:t>
      </w:r>
      <w:r w:rsidR="00DA336F">
        <w:rPr>
          <w:color w:val="000000"/>
          <w:sz w:val="28"/>
          <w:szCs w:val="28"/>
        </w:rPr>
        <w:t>влены до начала соревнований</w:t>
      </w:r>
      <w:r w:rsidRPr="00AC6C4A">
        <w:rPr>
          <w:color w:val="000000"/>
          <w:sz w:val="28"/>
          <w:szCs w:val="28"/>
        </w:rPr>
        <w:t>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sz w:val="28"/>
          <w:szCs w:val="28"/>
        </w:rPr>
        <w:t>Непредставление</w:t>
      </w:r>
      <w:r w:rsidRPr="00AC6C4A">
        <w:rPr>
          <w:color w:val="000000"/>
          <w:sz w:val="28"/>
          <w:szCs w:val="28"/>
        </w:rPr>
        <w:t xml:space="preserve"> в срок электронных материалов подлежит начислению штрафных баллов (в зависимости от ситуации от 0,25 до 1</w:t>
      </w:r>
      <w:r w:rsidRPr="00AC6C4A">
        <w:rPr>
          <w:sz w:val="28"/>
          <w:szCs w:val="28"/>
        </w:rPr>
        <w:t>5</w:t>
      </w:r>
      <w:r w:rsidRPr="00AC6C4A">
        <w:rPr>
          <w:color w:val="000000"/>
          <w:sz w:val="28"/>
          <w:szCs w:val="28"/>
        </w:rPr>
        <w:t xml:space="preserve"> баллов по модулю А</w:t>
      </w:r>
      <w:proofErr w:type="gramStart"/>
      <w:r w:rsidRPr="00AC6C4A">
        <w:rPr>
          <w:color w:val="000000"/>
          <w:sz w:val="28"/>
          <w:szCs w:val="28"/>
        </w:rPr>
        <w:t>1</w:t>
      </w:r>
      <w:proofErr w:type="gramEnd"/>
      <w:r w:rsidRPr="00AC6C4A">
        <w:rPr>
          <w:color w:val="000000"/>
          <w:sz w:val="28"/>
          <w:szCs w:val="28"/>
        </w:rPr>
        <w:t>).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Присланные в электронном виде бизнес-планы будут </w:t>
      </w:r>
      <w:proofErr w:type="gramStart"/>
      <w:r w:rsidRPr="00AC6C4A">
        <w:rPr>
          <w:color w:val="000000"/>
          <w:sz w:val="28"/>
          <w:szCs w:val="28"/>
        </w:rPr>
        <w:t>рассматриваться</w:t>
      </w:r>
      <w:proofErr w:type="gramEnd"/>
      <w:r w:rsidRPr="00AC6C4A">
        <w:rPr>
          <w:color w:val="000000"/>
          <w:sz w:val="28"/>
          <w:szCs w:val="28"/>
        </w:rPr>
        <w:t xml:space="preserve"> и оцениваться экспертами (каждый бизнес-план оценивают не менее 3 экспертов) и будут включать в себя 1</w:t>
      </w:r>
      <w:r w:rsidRPr="00AC6C4A">
        <w:rPr>
          <w:sz w:val="28"/>
          <w:szCs w:val="28"/>
        </w:rPr>
        <w:t>5</w:t>
      </w:r>
      <w:r w:rsidRPr="00AC6C4A">
        <w:rPr>
          <w:color w:val="000000"/>
          <w:sz w:val="28"/>
          <w:szCs w:val="28"/>
        </w:rPr>
        <w:t>% общей оценки команды.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lastRenderedPageBreak/>
        <w:t xml:space="preserve">Данные, приведенные в бизнес-плане в </w:t>
      </w:r>
      <w:proofErr w:type="spellStart"/>
      <w:r w:rsidRPr="00AC6C4A">
        <w:rPr>
          <w:color w:val="000000"/>
          <w:sz w:val="28"/>
          <w:szCs w:val="28"/>
        </w:rPr>
        <w:t>Excel</w:t>
      </w:r>
      <w:proofErr w:type="spellEnd"/>
      <w:r w:rsidRPr="00AC6C4A">
        <w:rPr>
          <w:color w:val="000000"/>
          <w:sz w:val="28"/>
          <w:szCs w:val="28"/>
        </w:rPr>
        <w:t>, могут использоваться (в том числе – корректироваться) в ходе работы на площадке.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Финансовые (математические) расчеты следует приводить в таблицах, схемах, в </w:t>
      </w:r>
      <w:proofErr w:type="spellStart"/>
      <w:r w:rsidRPr="00AC6C4A">
        <w:rPr>
          <w:color w:val="000000"/>
          <w:sz w:val="28"/>
          <w:szCs w:val="28"/>
        </w:rPr>
        <w:t>т.ч</w:t>
      </w:r>
      <w:proofErr w:type="spellEnd"/>
      <w:r w:rsidRPr="00AC6C4A">
        <w:rPr>
          <w:color w:val="000000"/>
          <w:sz w:val="28"/>
          <w:szCs w:val="28"/>
        </w:rPr>
        <w:t xml:space="preserve">. с использованием </w:t>
      </w:r>
      <w:proofErr w:type="spellStart"/>
      <w:r w:rsidRPr="00AC6C4A">
        <w:rPr>
          <w:color w:val="000000"/>
          <w:sz w:val="28"/>
          <w:szCs w:val="28"/>
        </w:rPr>
        <w:t>Excel</w:t>
      </w:r>
      <w:proofErr w:type="spellEnd"/>
      <w:r w:rsidRPr="00AC6C4A">
        <w:rPr>
          <w:color w:val="000000"/>
          <w:sz w:val="28"/>
          <w:szCs w:val="28"/>
        </w:rPr>
        <w:t xml:space="preserve">. Динамику показывать наглядно – схемы, графики, диаграммы. Данные, приведенные в бизнес-плане в </w:t>
      </w:r>
      <w:proofErr w:type="spellStart"/>
      <w:r w:rsidRPr="00AC6C4A">
        <w:rPr>
          <w:color w:val="000000"/>
          <w:sz w:val="28"/>
          <w:szCs w:val="28"/>
        </w:rPr>
        <w:t>Excel</w:t>
      </w:r>
      <w:proofErr w:type="spellEnd"/>
      <w:r w:rsidRPr="00AC6C4A">
        <w:rPr>
          <w:color w:val="000000"/>
          <w:sz w:val="28"/>
          <w:szCs w:val="28"/>
        </w:rPr>
        <w:t>, могут использоваться (в том числе – корректироваться) в ходе работы на площадке.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Каждая таблица должна иметь заголовок, точно и кратко отражающий ее содержание.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информационно-рекламного плаката:</w:t>
      </w:r>
    </w:p>
    <w:p w:rsidR="0052583E" w:rsidRPr="00AC6C4A" w:rsidRDefault="00B61A91" w:rsidP="00CC7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А3;</w:t>
      </w:r>
    </w:p>
    <w:p w:rsidR="0052583E" w:rsidRPr="00AC6C4A" w:rsidRDefault="00B61A91" w:rsidP="00CC7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proofErr w:type="spellStart"/>
      <w:r w:rsidRPr="00AC6C4A">
        <w:rPr>
          <w:color w:val="000000"/>
          <w:sz w:val="28"/>
          <w:szCs w:val="28"/>
        </w:rPr>
        <w:t>Полноцвет</w:t>
      </w:r>
      <w:proofErr w:type="spellEnd"/>
      <w:r w:rsidRPr="00AC6C4A">
        <w:rPr>
          <w:color w:val="000000"/>
          <w:sz w:val="28"/>
          <w:szCs w:val="28"/>
        </w:rPr>
        <w:t xml:space="preserve"> (3 и более цветов);</w:t>
      </w:r>
    </w:p>
    <w:p w:rsidR="0052583E" w:rsidRPr="00AC6C4A" w:rsidRDefault="00B61A91" w:rsidP="00CC7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Назначение – реклама.</w:t>
      </w:r>
    </w:p>
    <w:p w:rsidR="0052583E" w:rsidRPr="00AC6C4A" w:rsidRDefault="00B61A91" w:rsidP="00CC7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файл .</w:t>
      </w:r>
      <w:proofErr w:type="spellStart"/>
      <w:r w:rsidRPr="00AC6C4A">
        <w:rPr>
          <w:color w:val="000000"/>
          <w:sz w:val="28"/>
          <w:szCs w:val="28"/>
        </w:rPr>
        <w:t>jpeg</w:t>
      </w:r>
      <w:proofErr w:type="spellEnd"/>
    </w:p>
    <w:p w:rsidR="00DA336F" w:rsidRPr="00DA336F" w:rsidRDefault="00B61A91" w:rsidP="00CC7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Размер не более 150 Мб.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и требования к видеоролику:</w:t>
      </w:r>
    </w:p>
    <w:p w:rsidR="0052583E" w:rsidRPr="00AC6C4A" w:rsidRDefault="00B61A91" w:rsidP="00CC7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В видеоролике должна присутствовать начальная заставка не менее 3 секунд (название проекта и </w:t>
      </w:r>
      <w:proofErr w:type="spellStart"/>
      <w:r w:rsidRPr="00AC6C4A">
        <w:rPr>
          <w:color w:val="000000"/>
          <w:sz w:val="28"/>
          <w:szCs w:val="28"/>
        </w:rPr>
        <w:t>фио</w:t>
      </w:r>
      <w:proofErr w:type="spellEnd"/>
      <w:r w:rsidRPr="00AC6C4A">
        <w:rPr>
          <w:color w:val="000000"/>
          <w:sz w:val="28"/>
          <w:szCs w:val="28"/>
        </w:rPr>
        <w:t xml:space="preserve"> авторов). </w:t>
      </w:r>
    </w:p>
    <w:p w:rsidR="0052583E" w:rsidRPr="00AC6C4A" w:rsidRDefault="00B61A91" w:rsidP="00CC7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В видеоролике должна присутствовать конечная заставка не менее 3 секунд (название проекта + Контакты). </w:t>
      </w:r>
    </w:p>
    <w:p w:rsidR="0052583E" w:rsidRPr="00AC6C4A" w:rsidRDefault="00B61A91" w:rsidP="00CC7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sz w:val="28"/>
          <w:szCs w:val="28"/>
        </w:rPr>
        <w:t xml:space="preserve">Размер </w:t>
      </w:r>
      <w:r w:rsidRPr="00AC6C4A">
        <w:rPr>
          <w:color w:val="000000"/>
          <w:sz w:val="28"/>
          <w:szCs w:val="28"/>
        </w:rPr>
        <w:t xml:space="preserve">ролика не должен превышать 150 Мб. </w:t>
      </w:r>
    </w:p>
    <w:p w:rsidR="0052583E" w:rsidRPr="00AC6C4A" w:rsidRDefault="00B61A91" w:rsidP="00CC7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ролика только в формате mp4/</w:t>
      </w:r>
      <w:proofErr w:type="spellStart"/>
      <w:r w:rsidRPr="00AC6C4A">
        <w:rPr>
          <w:color w:val="000000"/>
          <w:sz w:val="28"/>
          <w:szCs w:val="28"/>
        </w:rPr>
        <w:t>avi</w:t>
      </w:r>
      <w:proofErr w:type="spellEnd"/>
      <w:r w:rsidRPr="00AC6C4A">
        <w:rPr>
          <w:color w:val="000000"/>
          <w:sz w:val="28"/>
          <w:szCs w:val="28"/>
        </w:rPr>
        <w:t>/</w:t>
      </w:r>
      <w:proofErr w:type="spellStart"/>
      <w:r w:rsidRPr="00AC6C4A">
        <w:rPr>
          <w:color w:val="000000"/>
          <w:sz w:val="28"/>
          <w:szCs w:val="28"/>
        </w:rPr>
        <w:t>mov</w:t>
      </w:r>
      <w:proofErr w:type="spellEnd"/>
      <w:r w:rsidRPr="00AC6C4A">
        <w:rPr>
          <w:color w:val="000000"/>
          <w:sz w:val="28"/>
          <w:szCs w:val="28"/>
        </w:rPr>
        <w:t>.</w:t>
      </w:r>
    </w:p>
    <w:p w:rsidR="0052583E" w:rsidRPr="00DA336F" w:rsidRDefault="00B61A91" w:rsidP="00CC7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ролике есть ссылка на правомерность используемых аудио и видео материалов.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качестве иллюстраций в работах могут быть представлены чертежи, схемы, диаграммы, рисунки и т.п. Все иллюстрации обозначают в тексте словом «рисунок». Иллюстрации могут быть выполнены на компьютере, как в черно-белом, так и в цветном варианте.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Рисунки в зависимости от их размера располагают в тексте непосредственно после того абзаца, в котором данный рисунок был впервые упомянут, или на следующей странице, а при необходимости – в приложении. Все рисунки должны иметь наименование, которое помещают под иллюстрацией.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Приветствуется применение в ходе работы над проектом и разработки бизнес- плана софта 1С в малом бизнесе.</w:t>
      </w:r>
    </w:p>
    <w:p w:rsidR="00E94AEB" w:rsidRDefault="00E94AEB" w:rsidP="00CC7348">
      <w:pPr>
        <w:pStyle w:val="1"/>
        <w:tabs>
          <w:tab w:val="left" w:pos="10206"/>
        </w:tabs>
        <w:spacing w:before="5"/>
        <w:ind w:left="0" w:right="-291"/>
      </w:pPr>
      <w:r>
        <w:t xml:space="preserve">                </w:t>
      </w:r>
    </w:p>
    <w:p w:rsidR="00EA3966" w:rsidRPr="00AC6C4A" w:rsidRDefault="00E94AEB" w:rsidP="00CC7348">
      <w:pPr>
        <w:pStyle w:val="1"/>
        <w:tabs>
          <w:tab w:val="left" w:pos="10206"/>
        </w:tabs>
        <w:spacing w:before="5"/>
        <w:ind w:left="0" w:right="-291"/>
      </w:pPr>
      <w:r>
        <w:t xml:space="preserve">            </w:t>
      </w:r>
      <w:r w:rsidR="00EA3966" w:rsidRPr="00AC6C4A">
        <w:t xml:space="preserve">Модуль </w:t>
      </w:r>
      <w:r>
        <w:t>2</w:t>
      </w:r>
      <w:r w:rsidR="00EA3966" w:rsidRPr="00AC6C4A">
        <w:t>: «Наша команда и бизнес-идея» - 8% от общей оценки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lastRenderedPageBreak/>
        <w:t>В рамках данного модуля конкурсантам предстоит обосновать название команды, распределить функциональные обязанности, осмыслить наиболее выигрышные деловые и личностные качества каждого, укрепиться как единая, слаженно работающая команда.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этом модуле предъявляется, также, бизнес-идея (в составе бизне</w:t>
      </w:r>
      <w:proofErr w:type="gramStart"/>
      <w:r w:rsidRPr="00AC6C4A">
        <w:rPr>
          <w:color w:val="000000"/>
          <w:sz w:val="28"/>
          <w:szCs w:val="28"/>
        </w:rPr>
        <w:t>с-</w:t>
      </w:r>
      <w:proofErr w:type="gramEnd"/>
      <w:r w:rsidRPr="00AC6C4A">
        <w:rPr>
          <w:color w:val="000000"/>
          <w:sz w:val="28"/>
          <w:szCs w:val="28"/>
        </w:rPr>
        <w:t xml:space="preserve"> концепции) и общая логика ее развития (в бизнес-плане).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Покажите, каким образом вашей команде удалось выйти на </w:t>
      </w:r>
      <w:proofErr w:type="gramStart"/>
      <w:r w:rsidRPr="00AC6C4A">
        <w:rPr>
          <w:color w:val="000000"/>
          <w:sz w:val="28"/>
          <w:szCs w:val="28"/>
        </w:rPr>
        <w:t>конкретную</w:t>
      </w:r>
      <w:proofErr w:type="gramEnd"/>
      <w:r w:rsidRPr="00AC6C4A">
        <w:rPr>
          <w:color w:val="000000"/>
          <w:sz w:val="28"/>
          <w:szCs w:val="28"/>
        </w:rPr>
        <w:t xml:space="preserve"> бизнес-идею, какие способы (методы, механизмы) генерирования идей вы знаете (три и более) и как был осуществлен выбор конкретной идеи. Обоснуйте свой выбор конкретного способа «выхода» на идею.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В модуле разрабатывается описание общей информации о фирме (предприятии) или компании, описание отрасли и перспективы </w:t>
      </w:r>
      <w:r w:rsidRPr="00AC6C4A">
        <w:rPr>
          <w:sz w:val="28"/>
          <w:szCs w:val="28"/>
        </w:rPr>
        <w:t>ее</w:t>
      </w:r>
      <w:r w:rsidRPr="00AC6C4A">
        <w:rPr>
          <w:color w:val="000000"/>
          <w:sz w:val="28"/>
          <w:szCs w:val="28"/>
        </w:rPr>
        <w:t xml:space="preserve"> развития.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Характеристика среды бизнеса: анализ отрасли компании, отраслевое окружение и концепция бизнеса.</w:t>
      </w:r>
      <w:r w:rsidR="00E94AEB">
        <w:rPr>
          <w:color w:val="000000"/>
          <w:sz w:val="28"/>
          <w:szCs w:val="28"/>
        </w:rPr>
        <w:t xml:space="preserve"> Проведен анализ ближней среды.</w:t>
      </w:r>
    </w:p>
    <w:p w:rsidR="00EA3966" w:rsidRPr="00EA3966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Возможно наглядное представления продукции производимой вашим предприятием — это может быть фотография, рисунок или натуральный образец. Если вы производите не один вид продукции, то описание должно быть по каждому виду в отдельности.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Структура данной части: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Наименование продукции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Назначение и область применения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Основные характеристики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Конкурентоспособность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Патентоспособность и авторские права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Наличие или необходимость лицензирования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Степень готовности к выпуску и реализации продукции</w:t>
      </w:r>
    </w:p>
    <w:p w:rsidR="0052583E" w:rsidRPr="00AC6C4A" w:rsidRDefault="00770177" w:rsidP="00770177">
      <w:pPr>
        <w:pStyle w:val="1"/>
        <w:tabs>
          <w:tab w:val="left" w:pos="10206"/>
        </w:tabs>
        <w:spacing w:before="5"/>
        <w:ind w:left="709" w:right="-291"/>
        <w:jc w:val="both"/>
        <w:rPr>
          <w:color w:val="000000"/>
        </w:rPr>
      </w:pPr>
      <w:r w:rsidRPr="00770177">
        <w:rPr>
          <w:color w:val="000000"/>
        </w:rPr>
        <w:t xml:space="preserve">          </w:t>
      </w:r>
      <w:r w:rsidR="00EA3966" w:rsidRPr="00AC6C4A">
        <w:rPr>
          <w:color w:val="000000"/>
        </w:rPr>
        <w:t>Приведите сильные стороны каждого из членов команды, значимые для реализации вашего проекта (не менее 3-х четко сформулированных качеств каждого из участников, которые используются в ходе реализации проекта) и аргументируйте их. Может быть представлена и другая значимая информация. Определите четко роли каждого из участников в проекте (бизнесе). Приведите аргументы</w:t>
      </w:r>
      <w:r w:rsidR="00E94AEB">
        <w:rPr>
          <w:color w:val="000000"/>
        </w:rPr>
        <w:t xml:space="preserve"> </w:t>
      </w:r>
      <w:r w:rsidR="00B61A91" w:rsidRPr="00AC6C4A">
        <w:rPr>
          <w:color w:val="000000"/>
        </w:rPr>
        <w:t xml:space="preserve"> принятия командных решений.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Постарайтесь четко сформулировать не менее 3-х ключевых факторов успеха команды, которые могут быть применены в ходе реализации проекта. Приведите доводы, подтверждающие реалистичность и практическую значимость для проекта приведенных ключевых факторов.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Постарайтесь продуктивно использовать время, выделенное на презентацию итогов работы по модулю В</w:t>
      </w:r>
      <w:proofErr w:type="gramStart"/>
      <w:r w:rsidRPr="00AC6C4A">
        <w:rPr>
          <w:color w:val="000000"/>
          <w:sz w:val="28"/>
          <w:szCs w:val="28"/>
        </w:rPr>
        <w:t>1</w:t>
      </w:r>
      <w:proofErr w:type="gramEnd"/>
      <w:r w:rsidRPr="00AC6C4A">
        <w:rPr>
          <w:color w:val="000000"/>
          <w:sz w:val="28"/>
          <w:szCs w:val="28"/>
        </w:rPr>
        <w:t xml:space="preserve">: следует уложиться в отведенное время и использовать его максимально полно. Постарайтесь продемонстрировать в ходе презентации свои ораторские, коммуникативные </w:t>
      </w:r>
      <w:r w:rsidRPr="00AC6C4A">
        <w:rPr>
          <w:color w:val="000000"/>
          <w:sz w:val="28"/>
          <w:szCs w:val="28"/>
        </w:rPr>
        <w:lastRenderedPageBreak/>
        <w:t xml:space="preserve">способности, использование (в разумных объемах) разнообразных средств и приемов презентации (технические средства презентации, раздаточный материал, плакат, </w:t>
      </w:r>
      <w:proofErr w:type="spellStart"/>
      <w:r w:rsidRPr="00AC6C4A">
        <w:rPr>
          <w:color w:val="000000"/>
          <w:sz w:val="28"/>
          <w:szCs w:val="28"/>
        </w:rPr>
        <w:t>флипп-чарт</w:t>
      </w:r>
      <w:proofErr w:type="spellEnd"/>
      <w:r w:rsidRPr="00AC6C4A">
        <w:rPr>
          <w:color w:val="000000"/>
          <w:sz w:val="28"/>
          <w:szCs w:val="28"/>
        </w:rPr>
        <w:t xml:space="preserve"> и пр.). Будьте </w:t>
      </w:r>
      <w:proofErr w:type="spellStart"/>
      <w:r w:rsidRPr="00AC6C4A">
        <w:rPr>
          <w:color w:val="000000"/>
          <w:sz w:val="28"/>
          <w:szCs w:val="28"/>
        </w:rPr>
        <w:t>ситуативны</w:t>
      </w:r>
      <w:proofErr w:type="spellEnd"/>
      <w:r w:rsidRPr="00AC6C4A">
        <w:rPr>
          <w:color w:val="000000"/>
          <w:sz w:val="28"/>
          <w:szCs w:val="28"/>
        </w:rPr>
        <w:t>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Цели этого модуля – оценить навыки и компетенции участников команды при составлении бизнес-плана, а также способность публично продемонстрировать свою бизнес-идею; определение авторства членов команд при составлении бизнес-плана, глубины понимания и компетентности членов команды в предложенном бизнесе.</w:t>
      </w:r>
    </w:p>
    <w:p w:rsidR="0052583E" w:rsidRPr="00AC6C4A" w:rsidRDefault="0052583E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rPr>
          <w:color w:val="000000"/>
          <w:sz w:val="28"/>
          <w:szCs w:val="28"/>
        </w:rPr>
        <w:sectPr w:rsidR="0052583E" w:rsidRPr="00AC6C4A" w:rsidSect="00E47678">
          <w:type w:val="continuous"/>
          <w:pgSz w:w="11900" w:h="16840"/>
          <w:pgMar w:top="1134" w:right="843" w:bottom="1134" w:left="1134" w:header="720" w:footer="720" w:gutter="0"/>
          <w:cols w:space="720" w:equalWidth="0">
            <w:col w:w="9923"/>
          </w:cols>
        </w:sectPr>
      </w:pPr>
    </w:p>
    <w:p w:rsidR="0052583E" w:rsidRPr="00AC6C4A" w:rsidRDefault="0052583E" w:rsidP="00CC7348">
      <w:pPr>
        <w:pStyle w:val="1"/>
        <w:tabs>
          <w:tab w:val="left" w:pos="10206"/>
        </w:tabs>
        <w:spacing w:before="1"/>
        <w:ind w:left="0" w:right="-291"/>
      </w:pPr>
    </w:p>
    <w:p w:rsidR="0052583E" w:rsidRPr="00AC6C4A" w:rsidRDefault="00DA336F" w:rsidP="00CC7348">
      <w:pPr>
        <w:pStyle w:val="1"/>
        <w:tabs>
          <w:tab w:val="left" w:pos="9781"/>
          <w:tab w:val="left" w:pos="10206"/>
        </w:tabs>
        <w:spacing w:before="1"/>
        <w:ind w:right="-291"/>
      </w:pPr>
      <w:r>
        <w:t xml:space="preserve">Модуль 3 . </w:t>
      </w:r>
      <w:r w:rsidR="00B61A91" w:rsidRPr="00AC6C4A">
        <w:t>«Целевая группа» - 10% от общей оценки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Данный модуль включает раздел «Целевая аудитория» Спецификации стандартов.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данном модуле разрабатываются целевая аудитория и образ клиента: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sz w:val="28"/>
          <w:szCs w:val="28"/>
        </w:rPr>
      </w:pPr>
      <w:r w:rsidRPr="00AC6C4A">
        <w:rPr>
          <w:color w:val="000000"/>
          <w:sz w:val="28"/>
          <w:szCs w:val="28"/>
        </w:rPr>
        <w:t>- Анализ рынка и отрасли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sz w:val="28"/>
          <w:szCs w:val="28"/>
        </w:rPr>
      </w:pPr>
      <w:r w:rsidRPr="00AC6C4A">
        <w:rPr>
          <w:color w:val="000000"/>
          <w:sz w:val="28"/>
          <w:szCs w:val="28"/>
        </w:rPr>
        <w:t>- Целевые рынки (целевые потребители)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Анализ рынков сбыта (оценка размера рынка и возможных тенденций его развития, оценка доли рынка и объема продаж, сегментация рынка и определение ниши продукта бизнеса).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Участники определяют и детально описывают целевые группы (приводятся качественное характеристики), на которые будет нацелен продукт/услуга компании. Должны быть представлены основные характеристики типичного клиента (портрет), причем такие, которые включены в бизнес-концепцию.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Определено и продемонстрировано отношение целевой группы к определенной сфере коммерческого взаимодействия, к определенному товару/услуге.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proofErr w:type="gramStart"/>
      <w:r w:rsidRPr="00AC6C4A">
        <w:rPr>
          <w:color w:val="000000"/>
          <w:sz w:val="28"/>
          <w:szCs w:val="28"/>
        </w:rPr>
        <w:t>Команда должна, с использованием методов и инструментов, максимально точно и достоверно оценить размер всей целевой группы, на которую нацелен производимые компанией продукт/услуга.</w:t>
      </w:r>
      <w:proofErr w:type="gramEnd"/>
      <w:r w:rsidRPr="00AC6C4A">
        <w:rPr>
          <w:color w:val="000000"/>
          <w:sz w:val="28"/>
          <w:szCs w:val="28"/>
        </w:rPr>
        <w:t xml:space="preserve"> Также, необходимо оценить размер прогнозируемой доли от общей величины целевой группы, которую планирует занять ваша компания в процессе своей деятельности.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Важно использовать официальные и фактические данные для расчета численности целевых групп, доли и ниши рынка. Анализ фактической и прогнозируемой ситуации по работе с целевой аудиторией (воронки продаж).</w:t>
      </w:r>
    </w:p>
    <w:p w:rsidR="0052583E" w:rsidRPr="00DA336F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Результаты работы над модулем представляются в виде публичной презентации.</w:t>
      </w:r>
    </w:p>
    <w:p w:rsidR="0052583E" w:rsidRPr="00AC6C4A" w:rsidRDefault="0052583E" w:rsidP="00CC7348">
      <w:pPr>
        <w:pStyle w:val="1"/>
        <w:tabs>
          <w:tab w:val="left" w:pos="9498"/>
          <w:tab w:val="left" w:pos="9639"/>
          <w:tab w:val="left" w:pos="9781"/>
          <w:tab w:val="left" w:pos="10206"/>
        </w:tabs>
        <w:spacing w:line="314" w:lineRule="auto"/>
        <w:ind w:left="0" w:right="-291"/>
      </w:pPr>
    </w:p>
    <w:p w:rsidR="00892F14" w:rsidRPr="000C1DEA" w:rsidRDefault="00892F14" w:rsidP="00CC7348">
      <w:pPr>
        <w:pStyle w:val="1"/>
        <w:tabs>
          <w:tab w:val="left" w:pos="10206"/>
          <w:tab w:val="left" w:pos="10348"/>
          <w:tab w:val="left" w:pos="10490"/>
        </w:tabs>
        <w:spacing w:line="314" w:lineRule="auto"/>
        <w:ind w:left="0" w:right="-291"/>
        <w:jc w:val="center"/>
      </w:pPr>
    </w:p>
    <w:p w:rsidR="0052583E" w:rsidRPr="00AC6C4A" w:rsidRDefault="00DA336F" w:rsidP="00CC7348">
      <w:pPr>
        <w:pStyle w:val="1"/>
        <w:tabs>
          <w:tab w:val="left" w:pos="10206"/>
          <w:tab w:val="left" w:pos="10348"/>
          <w:tab w:val="left" w:pos="10490"/>
        </w:tabs>
        <w:spacing w:line="314" w:lineRule="auto"/>
        <w:ind w:left="0" w:right="-291"/>
        <w:jc w:val="center"/>
      </w:pPr>
      <w:r>
        <w:t xml:space="preserve">Модуль 4. </w:t>
      </w:r>
      <w:r w:rsidR="00B61A91" w:rsidRPr="00AC6C4A">
        <w:t xml:space="preserve"> «Планирование рабочего процесса» - 12% от общей оценки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  <w:tab w:val="left" w:pos="10348"/>
          <w:tab w:val="left" w:pos="10490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lastRenderedPageBreak/>
        <w:t>Данный модуль включает раздел «Бизнес-процесс/Организационная структура» Спецификации стандартов.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  <w:tab w:val="left" w:pos="10348"/>
          <w:tab w:val="left" w:pos="10490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этом модуле описывается организация руководящего состава и основных специалистов, организационная структура предприятия и сроки реализации проекта, способы мотивации руководящего состава. Расчет постоянных и переменных издержек на производство, объемов производства и сбыта, расчет себестоимости продукции и общие сведения о возможностях предприятия.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Структура данной части: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географическое положение предприятия, транспортные пути, наличие коммуникаций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технология и уровень квалификации кадров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потребность в площадях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объем производства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заработная плата и другие расходы на персонал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затраты на сырье и материалы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текущие затраты на производство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переменные издержки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постоянные издержки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Этот модуль направлен на визуализацию бизнес-процессов, производственных процессов и организации деятельности организации (визуализация предполагает предварительную разработку самих бизнес-процессов - в необходимой и достаточной полноте, логике и последовательности, на каждом этапе развития проекта). В процессе демонстрации последовательности бизнес-процессов могут быть использованы плакат, слайды </w:t>
      </w:r>
      <w:proofErr w:type="spellStart"/>
      <w:r w:rsidRPr="00AC6C4A">
        <w:rPr>
          <w:color w:val="000000"/>
          <w:sz w:val="28"/>
          <w:szCs w:val="28"/>
        </w:rPr>
        <w:t>web</w:t>
      </w:r>
      <w:proofErr w:type="spellEnd"/>
      <w:r w:rsidRPr="00AC6C4A">
        <w:rPr>
          <w:color w:val="000000"/>
          <w:sz w:val="28"/>
          <w:szCs w:val="28"/>
        </w:rPr>
        <w:t>-презентации, пр.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Модель бизнес-процессов, должна быть обоснована </w:t>
      </w:r>
      <w:proofErr w:type="gramStart"/>
      <w:r w:rsidRPr="00AC6C4A">
        <w:rPr>
          <w:color w:val="000000"/>
          <w:sz w:val="28"/>
          <w:szCs w:val="28"/>
        </w:rPr>
        <w:t>представленном</w:t>
      </w:r>
      <w:proofErr w:type="gramEnd"/>
      <w:r w:rsidRPr="00AC6C4A">
        <w:rPr>
          <w:color w:val="000000"/>
          <w:sz w:val="28"/>
          <w:szCs w:val="28"/>
        </w:rPr>
        <w:t xml:space="preserve"> методом/концепцией структурирования и управления. Должны быть отражены используемые в работе средства планирования и контроля. 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Цель состоит в том, чтобы подробно показать полный цикл бизнес-процесса «шаг за шагом», - от приобретения сырья или приема заказа, до его поставки или продажи его клиенту.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Еще одним аспектом является постоянное развитие проекта с учетом его прибыльности. На этом этапе развития деятельности должны быть проработаны как позитивный, так и негативный варианты развития бизнеса, для которых должен быть составлен антикризисный план, продумайте возможные варианты выхода из проекта. Проанализируйте потребность в ресурсах.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На основании схемы бизнес-процессов, должны быть представлены </w:t>
      </w:r>
      <w:r w:rsidRPr="00AC6C4A">
        <w:rPr>
          <w:color w:val="000000"/>
          <w:sz w:val="28"/>
          <w:szCs w:val="28"/>
        </w:rPr>
        <w:lastRenderedPageBreak/>
        <w:t>антикризисный и перспективный план, для бизнеса и каждого участника команды. Определите бизнес-процессы (управляющие, операционные и поддерживающие).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числе прочего, должны быть представлены описание производственного процесса, или схема предоставления соответствующей услуги.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В модуле оцениваются планирование реализации проекта, </w:t>
      </w:r>
      <w:r w:rsidRPr="00AC6C4A">
        <w:rPr>
          <w:sz w:val="28"/>
          <w:szCs w:val="28"/>
        </w:rPr>
        <w:t>производства</w:t>
      </w:r>
      <w:r w:rsidRPr="00AC6C4A">
        <w:rPr>
          <w:color w:val="000000"/>
          <w:sz w:val="28"/>
          <w:szCs w:val="28"/>
        </w:rPr>
        <w:t xml:space="preserve"> и бизнес-процессов. Организационно-управленческая структура и структура развития проекта. Фактически примененные методы и средства управления и структурирования проекта. Для планирования реализации проекта используйте информационные программные средства (MS </w:t>
      </w:r>
      <w:proofErr w:type="spellStart"/>
      <w:r w:rsidRPr="00AC6C4A">
        <w:rPr>
          <w:color w:val="000000"/>
          <w:sz w:val="28"/>
          <w:szCs w:val="28"/>
        </w:rPr>
        <w:t>Project</w:t>
      </w:r>
      <w:proofErr w:type="spellEnd"/>
      <w:r w:rsidRPr="00AC6C4A">
        <w:rPr>
          <w:color w:val="000000"/>
          <w:sz w:val="28"/>
          <w:szCs w:val="28"/>
        </w:rPr>
        <w:t xml:space="preserve">, </w:t>
      </w:r>
      <w:proofErr w:type="spellStart"/>
      <w:r w:rsidRPr="00AC6C4A">
        <w:rPr>
          <w:color w:val="000000"/>
          <w:sz w:val="28"/>
          <w:szCs w:val="28"/>
        </w:rPr>
        <w:t>Expert</w:t>
      </w:r>
      <w:proofErr w:type="spellEnd"/>
      <w:r w:rsidRPr="00AC6C4A">
        <w:rPr>
          <w:color w:val="000000"/>
          <w:sz w:val="28"/>
          <w:szCs w:val="28"/>
        </w:rPr>
        <w:t xml:space="preserve"> </w:t>
      </w:r>
      <w:proofErr w:type="spellStart"/>
      <w:r w:rsidRPr="00AC6C4A">
        <w:rPr>
          <w:color w:val="000000"/>
          <w:sz w:val="28"/>
          <w:szCs w:val="28"/>
        </w:rPr>
        <w:t>Project</w:t>
      </w:r>
      <w:proofErr w:type="spellEnd"/>
      <w:r w:rsidRPr="00AC6C4A">
        <w:rPr>
          <w:color w:val="000000"/>
          <w:sz w:val="28"/>
          <w:szCs w:val="28"/>
        </w:rPr>
        <w:t xml:space="preserve"> и т.п.)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Результаты работы над модулем представляются в виде презентации.</w:t>
      </w:r>
    </w:p>
    <w:p w:rsidR="0052583E" w:rsidRPr="00AC6C4A" w:rsidRDefault="0052583E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rPr>
          <w:sz w:val="28"/>
          <w:szCs w:val="28"/>
        </w:rPr>
        <w:sectPr w:rsidR="0052583E" w:rsidRPr="00AC6C4A" w:rsidSect="00E47678">
          <w:type w:val="continuous"/>
          <w:pgSz w:w="11900" w:h="16840"/>
          <w:pgMar w:top="1134" w:right="851" w:bottom="1134" w:left="1134" w:header="720" w:footer="720" w:gutter="0"/>
          <w:cols w:space="720" w:equalWidth="0">
            <w:col w:w="9078"/>
          </w:cols>
        </w:sectPr>
      </w:pPr>
    </w:p>
    <w:p w:rsidR="0052583E" w:rsidRPr="00DA336F" w:rsidRDefault="0052583E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</w:p>
    <w:p w:rsidR="00CC7348" w:rsidRDefault="00CC7348" w:rsidP="00CC7348">
      <w:pPr>
        <w:pStyle w:val="1"/>
        <w:tabs>
          <w:tab w:val="left" w:pos="10206"/>
        </w:tabs>
        <w:spacing w:line="314" w:lineRule="auto"/>
        <w:ind w:left="426" w:right="-291"/>
      </w:pPr>
    </w:p>
    <w:p w:rsidR="0052583E" w:rsidRPr="00AC6C4A" w:rsidRDefault="00DA336F" w:rsidP="00CC7348">
      <w:pPr>
        <w:pStyle w:val="1"/>
        <w:tabs>
          <w:tab w:val="left" w:pos="10206"/>
        </w:tabs>
        <w:spacing w:line="314" w:lineRule="auto"/>
        <w:ind w:left="426" w:right="-291"/>
      </w:pPr>
      <w:r>
        <w:t xml:space="preserve">Модуль 5. </w:t>
      </w:r>
      <w:r w:rsidR="00B61A91" w:rsidRPr="00AC6C4A">
        <w:t xml:space="preserve"> «Продвижение фирмы/проекта» - 13% от общей оценки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Данный модуль включает разделы «Организация работы», «Формирование навыков коллективной работы и управления», «Продвижение фирмы/проекта», «Презентация компании» Спецификации стандартов.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Презентация компании должна включать наиболее важные аспекты всех модулей (от</w:t>
      </w:r>
      <w:proofErr w:type="gramStart"/>
      <w:r w:rsidRPr="00AC6C4A">
        <w:rPr>
          <w:color w:val="000000"/>
          <w:sz w:val="28"/>
          <w:szCs w:val="28"/>
        </w:rPr>
        <w:t xml:space="preserve"> А</w:t>
      </w:r>
      <w:proofErr w:type="gramEnd"/>
      <w:r w:rsidRPr="00AC6C4A">
        <w:rPr>
          <w:color w:val="000000"/>
          <w:sz w:val="28"/>
          <w:szCs w:val="28"/>
        </w:rPr>
        <w:t xml:space="preserve"> до Н).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В данном модуле участникам необходимо продемонстрировать </w:t>
      </w:r>
      <w:r w:rsidRPr="00AC6C4A">
        <w:rPr>
          <w:sz w:val="28"/>
          <w:szCs w:val="28"/>
        </w:rPr>
        <w:t>жизнеспособность</w:t>
      </w:r>
      <w:r w:rsidRPr="00AC6C4A">
        <w:rPr>
          <w:color w:val="000000"/>
          <w:sz w:val="28"/>
          <w:szCs w:val="28"/>
        </w:rPr>
        <w:t xml:space="preserve"> фирмы/проекта, показать предпринятые конкретные шаги по реализации проекта, а также достигнутые результаты. Оценка эффективности проекта. Оценка значимости проекта, его эффективность и направленность. Анализ чувствительности предприятия к внешним факторам. Гарантии и риски компании. Гарантии по окупаемости проекта и возврату заемных средств. Описание возможных рисков и форс-мажорных моментов.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Готовится, также, презентация в </w:t>
      </w:r>
      <w:proofErr w:type="spellStart"/>
      <w:r w:rsidRPr="00AC6C4A">
        <w:rPr>
          <w:color w:val="000000"/>
          <w:sz w:val="28"/>
          <w:szCs w:val="28"/>
        </w:rPr>
        <w:t>PowerPoint</w:t>
      </w:r>
      <w:proofErr w:type="spellEnd"/>
      <w:r w:rsidRPr="00AC6C4A">
        <w:rPr>
          <w:color w:val="000000"/>
          <w:sz w:val="28"/>
          <w:szCs w:val="28"/>
        </w:rPr>
        <w:t>. Оформление слайдов должно соответствовать сложившимся правилам оформления деловых презентаций (разумное количество шрифтов и размера шрифта, продуктивное использование пространства слайда и др.). Слайды презентации должны быть читаемы, комфортны для зрительного восприятия.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proofErr w:type="spellStart"/>
      <w:r w:rsidRPr="00AC6C4A">
        <w:rPr>
          <w:color w:val="000000"/>
          <w:sz w:val="28"/>
          <w:szCs w:val="28"/>
        </w:rPr>
        <w:t>Самопредставление</w:t>
      </w:r>
      <w:proofErr w:type="spellEnd"/>
      <w:r w:rsidRPr="00AC6C4A">
        <w:rPr>
          <w:color w:val="000000"/>
          <w:sz w:val="28"/>
          <w:szCs w:val="28"/>
        </w:rPr>
        <w:t xml:space="preserve"> должно занимать не более 6 минут. Соблюдение временного регламента является существенным, так как презентация будет остановлена, если участники выйдут за предложенные временные рамки.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Презентация компании, помимо электронной презентации </w:t>
      </w:r>
      <w:proofErr w:type="spellStart"/>
      <w:r w:rsidRPr="00AC6C4A">
        <w:rPr>
          <w:color w:val="000000"/>
          <w:sz w:val="28"/>
          <w:szCs w:val="28"/>
        </w:rPr>
        <w:t>PowerPoint</w:t>
      </w:r>
      <w:proofErr w:type="spellEnd"/>
      <w:r w:rsidRPr="00AC6C4A">
        <w:rPr>
          <w:color w:val="000000"/>
          <w:sz w:val="28"/>
          <w:szCs w:val="28"/>
        </w:rPr>
        <w:t xml:space="preserve">, может включать в себя любые другие подходящие элементы: использование программных решений/коммуникации для целей бизнеса, практические примеры деловой </w:t>
      </w:r>
      <w:r w:rsidRPr="00AC6C4A">
        <w:rPr>
          <w:color w:val="000000"/>
          <w:sz w:val="28"/>
          <w:szCs w:val="28"/>
        </w:rPr>
        <w:lastRenderedPageBreak/>
        <w:t>переписки, коммерческих предложений и пр.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Оценка презентации строится на основе учета способности участников приводить доводы и обоснованные аргументы, а также с учетом объема продаж и достоверности представленных данных.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Жюри может задавать вопросы. Способность </w:t>
      </w:r>
      <w:proofErr w:type="gramStart"/>
      <w:r w:rsidRPr="00AC6C4A">
        <w:rPr>
          <w:color w:val="000000"/>
          <w:sz w:val="28"/>
          <w:szCs w:val="28"/>
        </w:rPr>
        <w:t>ответить на вопросы</w:t>
      </w:r>
      <w:proofErr w:type="gramEnd"/>
      <w:r w:rsidRPr="00AC6C4A">
        <w:rPr>
          <w:color w:val="000000"/>
          <w:sz w:val="28"/>
          <w:szCs w:val="28"/>
        </w:rPr>
        <w:t xml:space="preserve"> жюри также включены в оценку.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Презентация и последующее обсуждение проводятся на русском языке. Краткий комментарий на английском приветствуется, но не является обязательным. Отдельным критерием в презентации является </w:t>
      </w:r>
      <w:proofErr w:type="spellStart"/>
      <w:r w:rsidRPr="00AC6C4A">
        <w:rPr>
          <w:sz w:val="28"/>
          <w:szCs w:val="28"/>
        </w:rPr>
        <w:t>саморефлексия</w:t>
      </w:r>
      <w:proofErr w:type="spellEnd"/>
      <w:r w:rsidRPr="00AC6C4A">
        <w:rPr>
          <w:color w:val="000000"/>
          <w:sz w:val="28"/>
          <w:szCs w:val="28"/>
        </w:rPr>
        <w:t xml:space="preserve"> – способность участников отслеживать собственное движение в рамках Финала НЧ, использовать полученную информацию о командах-партнерах для решения текущих задач и пр.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Требования к одежде на защите по модулю Н</w:t>
      </w:r>
      <w:proofErr w:type="gramStart"/>
      <w:r w:rsidRPr="00AC6C4A">
        <w:rPr>
          <w:color w:val="000000"/>
          <w:sz w:val="28"/>
          <w:szCs w:val="28"/>
        </w:rPr>
        <w:t>1</w:t>
      </w:r>
      <w:proofErr w:type="gramEnd"/>
      <w:r w:rsidRPr="00AC6C4A">
        <w:rPr>
          <w:color w:val="000000"/>
          <w:sz w:val="28"/>
          <w:szCs w:val="28"/>
        </w:rPr>
        <w:t>: для мужчин - официальный пиджак или жакет, черные/синие/серые брюки, белая рубашка, черный/синий/серый галстук без рисунка или с символикой WSR, черные/синие/серые носки</w:t>
      </w:r>
      <w:r w:rsidRPr="00AC6C4A">
        <w:rPr>
          <w:color w:val="000000"/>
          <w:sz w:val="28"/>
          <w:szCs w:val="28"/>
        </w:rPr>
        <w:tab/>
        <w:t xml:space="preserve">и черные/синие ботинки. 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Для женщин: официальный пиджак или куртка, </w:t>
      </w:r>
      <w:proofErr w:type="gramStart"/>
      <w:r w:rsidRPr="00AC6C4A">
        <w:rPr>
          <w:color w:val="000000"/>
          <w:sz w:val="28"/>
          <w:szCs w:val="28"/>
        </w:rPr>
        <w:t>черные</w:t>
      </w:r>
      <w:proofErr w:type="gramEnd"/>
      <w:r w:rsidRPr="00AC6C4A">
        <w:rPr>
          <w:color w:val="000000"/>
          <w:sz w:val="28"/>
          <w:szCs w:val="28"/>
        </w:rPr>
        <w:t>/синие/серые брюки или юбка до колен, белая блузка без воротника или с небольшим воротником, не выходящим за отвороты пиджака, черные или цвета кожи бесшовные чулки (колготки) и черные туфли.</w:t>
      </w:r>
    </w:p>
    <w:p w:rsidR="0052583E" w:rsidRPr="00DA336F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Участники могут быть в своей официальной конкурсной одежде (фирменная одежда делегации, образовательной организации и пр.).</w:t>
      </w:r>
    </w:p>
    <w:p w:rsidR="00CC7348" w:rsidRDefault="00CC7348" w:rsidP="00CC7348">
      <w:pPr>
        <w:pStyle w:val="1"/>
        <w:tabs>
          <w:tab w:val="left" w:pos="10206"/>
        </w:tabs>
        <w:spacing w:line="314" w:lineRule="auto"/>
        <w:ind w:right="-291"/>
      </w:pPr>
    </w:p>
    <w:p w:rsidR="0052583E" w:rsidRPr="00AC6C4A" w:rsidRDefault="00B61A91" w:rsidP="00CC7348">
      <w:pPr>
        <w:pStyle w:val="1"/>
        <w:tabs>
          <w:tab w:val="left" w:pos="10206"/>
        </w:tabs>
        <w:spacing w:line="314" w:lineRule="auto"/>
        <w:ind w:right="-291"/>
      </w:pPr>
      <w:r w:rsidRPr="00AC6C4A">
        <w:t>Специальные этапы - 15% от общей оценки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Специальные задачи включены в перечисленные выше модули в виде «специальных этапов», носят «спонтанный» характер и требуют оперативного реагирования участников.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Команды должны быстро адаптироваться к таким заданиям жюри. Эти специальные задачи могут отличаться от общей темы конкурса. Однако все эти задачи являются универсальными, и требует предпринимательских навыков. Выполнение задач специальных модулей дает представление о творческом потенциале команд для решения проблем и их компетентности.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Материалы «специальных этапов» могут включаться в качестве фрагментов в соответствующие блоки публичных презентаций по итогам самих специальных этапов.</w:t>
      </w:r>
    </w:p>
    <w:p w:rsidR="00770177" w:rsidRPr="00FC003F" w:rsidRDefault="00CC7348" w:rsidP="00770177">
      <w:pPr>
        <w:pStyle w:val="1"/>
        <w:ind w:right="-150"/>
      </w:pPr>
      <w:r>
        <w:t xml:space="preserve">                 </w:t>
      </w:r>
    </w:p>
    <w:p w:rsidR="0052583E" w:rsidRPr="00CC7348" w:rsidRDefault="00CC7348" w:rsidP="00CC7348">
      <w:pPr>
        <w:pStyle w:val="1"/>
        <w:ind w:right="-150"/>
      </w:pPr>
      <w:r>
        <w:t xml:space="preserve">           </w:t>
      </w:r>
      <w:r w:rsidR="00B61A91" w:rsidRPr="00AC6C4A">
        <w:t>4. КРИТЕРИИ ОЦЕНКИ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76" w:lineRule="auto"/>
        <w:ind w:left="142" w:right="-150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95.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spacing w:after="60" w:line="320" w:lineRule="auto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Таблица 2.</w:t>
      </w:r>
    </w:p>
    <w:tbl>
      <w:tblPr>
        <w:tblStyle w:val="a6"/>
        <w:tblW w:w="9258" w:type="dxa"/>
        <w:tblInd w:w="188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4292"/>
        <w:gridCol w:w="1268"/>
        <w:gridCol w:w="1701"/>
        <w:gridCol w:w="1133"/>
      </w:tblGrid>
      <w:tr w:rsidR="0052583E" w:rsidRPr="00AC6C4A" w:rsidTr="00CC7348">
        <w:trPr>
          <w:trHeight w:val="272"/>
        </w:trPr>
        <w:tc>
          <w:tcPr>
            <w:tcW w:w="5156" w:type="dxa"/>
            <w:gridSpan w:val="2"/>
            <w:shd w:val="clear" w:color="auto" w:fill="ACB9CA"/>
          </w:tcPr>
          <w:p w:rsidR="0052583E" w:rsidRPr="00AC6C4A" w:rsidRDefault="00B61A91">
            <w:pPr>
              <w:jc w:val="both"/>
              <w:rPr>
                <w:b/>
                <w:color w:val="FFFFFF"/>
              </w:rPr>
            </w:pPr>
            <w:r w:rsidRPr="00AC6C4A">
              <w:rPr>
                <w:b/>
                <w:color w:val="FFFFFF"/>
              </w:rPr>
              <w:lastRenderedPageBreak/>
              <w:t>Критерий</w:t>
            </w:r>
          </w:p>
        </w:tc>
        <w:tc>
          <w:tcPr>
            <w:tcW w:w="4102" w:type="dxa"/>
            <w:gridSpan w:val="3"/>
            <w:shd w:val="clear" w:color="auto" w:fill="ACB9CA"/>
          </w:tcPr>
          <w:p w:rsidR="0052583E" w:rsidRPr="00AC6C4A" w:rsidRDefault="00B61A91">
            <w:pPr>
              <w:jc w:val="both"/>
              <w:rPr>
                <w:b/>
                <w:color w:val="FFFFFF"/>
              </w:rPr>
            </w:pPr>
            <w:r w:rsidRPr="00AC6C4A">
              <w:rPr>
                <w:b/>
                <w:color w:val="FFFFFF"/>
              </w:rPr>
              <w:t>Баллы</w:t>
            </w:r>
          </w:p>
        </w:tc>
      </w:tr>
      <w:tr w:rsidR="0052583E" w:rsidRPr="00AC6C4A" w:rsidTr="00CC7348">
        <w:trPr>
          <w:trHeight w:val="544"/>
        </w:trPr>
        <w:tc>
          <w:tcPr>
            <w:tcW w:w="864" w:type="dxa"/>
            <w:shd w:val="clear" w:color="auto" w:fill="323E4F"/>
          </w:tcPr>
          <w:p w:rsidR="0052583E" w:rsidRPr="00AC6C4A" w:rsidRDefault="0052583E">
            <w:pPr>
              <w:jc w:val="both"/>
              <w:rPr>
                <w:b/>
              </w:rPr>
            </w:pPr>
          </w:p>
        </w:tc>
        <w:tc>
          <w:tcPr>
            <w:tcW w:w="4292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Модуль</w:t>
            </w:r>
          </w:p>
        </w:tc>
        <w:tc>
          <w:tcPr>
            <w:tcW w:w="1268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Мнение судей</w:t>
            </w:r>
          </w:p>
        </w:tc>
        <w:tc>
          <w:tcPr>
            <w:tcW w:w="1701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Измеримая</w:t>
            </w:r>
          </w:p>
        </w:tc>
        <w:tc>
          <w:tcPr>
            <w:tcW w:w="1133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Всего</w:t>
            </w:r>
          </w:p>
        </w:tc>
      </w:tr>
      <w:tr w:rsidR="0052583E" w:rsidRPr="00AC6C4A" w:rsidTr="00CC7348">
        <w:trPr>
          <w:trHeight w:val="285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A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  <w:rPr>
                <w:b/>
                <w:highlight w:val="yellow"/>
              </w:rPr>
            </w:pPr>
            <w:r w:rsidRPr="00AC6C4A">
              <w:t>Бизнес-план команды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3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12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15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B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  <w:rPr>
                <w:b/>
                <w:highlight w:val="yellow"/>
              </w:rPr>
            </w:pPr>
            <w:r w:rsidRPr="00AC6C4A">
              <w:t>Наша команда и бизнес-идея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2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6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8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C1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  <w:rPr>
                <w:b/>
                <w:highlight w:val="yellow"/>
              </w:rPr>
            </w:pPr>
            <w:r w:rsidRPr="00AC6C4A">
              <w:t>Целевая группа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5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5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10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С</w:t>
            </w:r>
            <w:proofErr w:type="gramStart"/>
            <w:r w:rsidRPr="00AC6C4A">
              <w:rPr>
                <w:b/>
              </w:rPr>
              <w:t>2</w:t>
            </w:r>
            <w:proofErr w:type="gramEnd"/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</w:pPr>
            <w:r w:rsidRPr="00AC6C4A">
              <w:t>Специальное задание 1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3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2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5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D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  <w:rPr>
                <w:b/>
                <w:highlight w:val="yellow"/>
              </w:rPr>
            </w:pPr>
            <w:r w:rsidRPr="00AC6C4A">
              <w:t>Планирование рабочего процесса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4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8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12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bookmarkStart w:id="2" w:name="_30j0zll" w:colFirst="0" w:colLast="0"/>
            <w:bookmarkEnd w:id="2"/>
            <w:r w:rsidRPr="00AC6C4A">
              <w:rPr>
                <w:b/>
              </w:rPr>
              <w:t>D2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</w:pPr>
            <w:r w:rsidRPr="00AC6C4A">
              <w:t>Специальное задание 2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3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2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5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H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  <w:rPr>
                <w:b/>
                <w:highlight w:val="yellow"/>
              </w:rPr>
            </w:pPr>
            <w:r w:rsidRPr="00AC6C4A">
              <w:t>Продвижение фирмы/проекта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5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8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13</w:t>
            </w:r>
          </w:p>
        </w:tc>
      </w:tr>
      <w:tr w:rsidR="0052583E" w:rsidRPr="00AC6C4A" w:rsidTr="00CC7348">
        <w:trPr>
          <w:trHeight w:val="570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Всего</w:t>
            </w:r>
          </w:p>
        </w:tc>
        <w:tc>
          <w:tcPr>
            <w:tcW w:w="4292" w:type="dxa"/>
          </w:tcPr>
          <w:p w:rsidR="0052583E" w:rsidRPr="00AC6C4A" w:rsidRDefault="0052583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36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64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100</w:t>
            </w:r>
          </w:p>
        </w:tc>
      </w:tr>
    </w:tbl>
    <w:p w:rsidR="0052583E" w:rsidRDefault="0052583E">
      <w:pPr>
        <w:rPr>
          <w:lang w:val="en-US"/>
        </w:rPr>
      </w:pPr>
    </w:p>
    <w:p w:rsidR="00EE62E8" w:rsidRDefault="00EE62E8">
      <w:pPr>
        <w:rPr>
          <w:lang w:val="en-US"/>
        </w:rPr>
      </w:pPr>
    </w:p>
    <w:p w:rsidR="00EE62E8" w:rsidRDefault="00EE62E8">
      <w:pPr>
        <w:rPr>
          <w:lang w:val="en-US"/>
        </w:rPr>
      </w:pPr>
    </w:p>
    <w:p w:rsidR="00EE62E8" w:rsidRDefault="00EE62E8" w:rsidP="00EE62E8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9B03B9">
        <w:rPr>
          <w:rFonts w:ascii="Times New Roman" w:eastAsia="Arial Unicode MS" w:hAnsi="Times New Roman"/>
          <w:b/>
          <w:sz w:val="28"/>
          <w:szCs w:val="28"/>
        </w:rPr>
        <w:t xml:space="preserve">ТРЕБОВАНИЯ ТЕХНИКИ БЕЗОПАСНОСТИ И ОХРАНЫ ТРУДА </w:t>
      </w: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bookmarkStart w:id="3" w:name="_Toc507427595" w:displacedByCustomXml="prev"/>
        <w:p w:rsidR="00EE62E8" w:rsidRPr="00E40C33" w:rsidRDefault="00EE62E8" w:rsidP="00770177">
          <w:pPr>
            <w:spacing w:line="360" w:lineRule="auto"/>
          </w:pPr>
          <w:r w:rsidRPr="00F954D1">
            <w:rPr>
              <w:sz w:val="24"/>
              <w:szCs w:val="24"/>
            </w:rPr>
            <w:t xml:space="preserve">Инструкция по охране труда для участников </w:t>
          </w:r>
          <w:bookmarkEnd w:id="3"/>
          <w:r w:rsidRPr="00F954D1">
            <w:rPr>
              <w:sz w:val="24"/>
              <w:szCs w:val="24"/>
            </w:rPr>
            <w:t>компетенция «</w:t>
          </w:r>
          <w:r>
            <w:rPr>
              <w:sz w:val="24"/>
              <w:szCs w:val="24"/>
            </w:rPr>
            <w:t>Предпринимательство</w:t>
          </w:r>
          <w:r w:rsidRPr="00F954D1">
            <w:rPr>
              <w:sz w:val="24"/>
              <w:szCs w:val="24"/>
            </w:rPr>
            <w:t>»</w:t>
          </w:r>
        </w:p>
        <w:p w:rsidR="00EE62E8" w:rsidRPr="00F954D1" w:rsidRDefault="00EE62E8" w:rsidP="00770177">
          <w:pPr>
            <w:pStyle w:val="2"/>
            <w:tabs>
              <w:tab w:val="left" w:pos="142"/>
            </w:tabs>
            <w:spacing w:before="0" w:after="0" w:line="360" w:lineRule="auto"/>
            <w:rPr>
              <w:sz w:val="24"/>
              <w:szCs w:val="24"/>
            </w:rPr>
          </w:pPr>
          <w:bookmarkStart w:id="4" w:name="_Toc507427596"/>
          <w:r w:rsidRPr="00F954D1">
            <w:rPr>
              <w:sz w:val="24"/>
              <w:szCs w:val="24"/>
            </w:rPr>
            <w:t>1.Общие требования охраны труда</w:t>
          </w:r>
          <w:bookmarkEnd w:id="4"/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  <w:rPr>
              <w:u w:val="single"/>
            </w:rPr>
          </w:pPr>
          <w:r w:rsidRPr="00F954D1">
            <w:rPr>
              <w:u w:val="single"/>
            </w:rPr>
            <w:t>Для участников от 14 до 18 лет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1.1. К самостоятельному выполнению конкурсного задания, под руководством эксперта компатриота компетенции «</w:t>
          </w:r>
          <w:r>
            <w:t>Предпринимательство</w:t>
          </w:r>
          <w:r w:rsidRPr="00F954D1">
            <w:t xml:space="preserve">» </w:t>
          </w:r>
          <w:r>
            <w:t xml:space="preserve"> </w:t>
          </w:r>
          <w:r w:rsidRPr="00F954D1">
            <w:t>допускаются участники в возрасте от 14 до 18 лет: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- прошедшие инструктаж по охране труда по «Программе инструктажа по охране труда и технике безопасности»;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 xml:space="preserve">- </w:t>
          </w:r>
          <w:proofErr w:type="gramStart"/>
          <w:r w:rsidRPr="00F954D1">
            <w:t>ознакомленные</w:t>
          </w:r>
          <w:proofErr w:type="gramEnd"/>
          <w:r w:rsidRPr="00F954D1">
            <w:t xml:space="preserve"> с инструкцией по охране труда;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- не имеющие противопоказаний к выполнению конкурсных заданий по состоянию здоровья.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- не заходить за ограждения и в технические помещения;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- соблюдать личную гигиену;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- принимать пищу в строго отведенных местах;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 xml:space="preserve">- самостоятельно использовать инструмент и </w:t>
          </w:r>
          <w:proofErr w:type="gramStart"/>
          <w:r w:rsidRPr="00F954D1">
            <w:t>оборудование</w:t>
          </w:r>
          <w:proofErr w:type="gramEnd"/>
          <w:r w:rsidRPr="00F954D1">
            <w:t xml:space="preserve"> разрешенное к выполнению конкурсного задания;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  <w:rPr>
              <w:u w:val="single"/>
            </w:rPr>
          </w:pPr>
          <w:r w:rsidRPr="00F954D1">
            <w:rPr>
              <w:u w:val="single"/>
            </w:rPr>
            <w:t>Для участников старше 18 лет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1.1. К самостоятельному выполнению конкурсных заданий в компетенции «Предпринимательство» допускаются участники не моложе 18 лет</w:t>
          </w:r>
          <w:r>
            <w:t>.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- прошедшие инструктаж по охране труда по «Программе инструктажа по охране труда и технике безопасности»;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 xml:space="preserve">- </w:t>
          </w:r>
          <w:proofErr w:type="gramStart"/>
          <w:r w:rsidRPr="00F954D1">
            <w:t>ознакомленные</w:t>
          </w:r>
          <w:proofErr w:type="gramEnd"/>
          <w:r w:rsidRPr="00F954D1">
            <w:t xml:space="preserve"> с инструкцией по охране труда;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 xml:space="preserve">- имеющие необходимые навыки по эксплуатации инструмента, приспособлений совместной работы на </w:t>
          </w:r>
          <w:r w:rsidRPr="00F954D1">
            <w:lastRenderedPageBreak/>
            <w:t>оборудовании;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- не имеющие противопоказаний к выполнению конкурсных заданий по состоянию здоровья.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- не заходить за ограждения и в технические помещения;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- соблюдать личную гигиену;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- принимать пищу в строго отведенных местах;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 xml:space="preserve">- самостоятельно использовать инструмент и </w:t>
          </w:r>
          <w:proofErr w:type="gramStart"/>
          <w:r w:rsidRPr="00F954D1">
            <w:t>оборудование</w:t>
          </w:r>
          <w:proofErr w:type="gramEnd"/>
          <w:r w:rsidRPr="00F954D1">
            <w:t xml:space="preserve"> разрешенное к выполнению конкурсного задания;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1.3. Участник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936"/>
            <w:gridCol w:w="6201"/>
          </w:tblGrid>
          <w:tr w:rsidR="00EE62E8" w:rsidRPr="00F954D1" w:rsidTr="00FC003F">
            <w:tc>
              <w:tcPr>
                <w:tcW w:w="10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E62E8" w:rsidRPr="00F954D1" w:rsidRDefault="00EE62E8" w:rsidP="00770177">
                <w:pPr>
                  <w:tabs>
                    <w:tab w:val="left" w:pos="142"/>
                  </w:tabs>
                  <w:spacing w:line="36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 xml:space="preserve">Наименование оборудования </w:t>
                </w:r>
              </w:p>
            </w:tc>
          </w:tr>
          <w:tr w:rsidR="00EE62E8" w:rsidRPr="00F954D1" w:rsidTr="00FC003F">
            <w:tc>
              <w:tcPr>
                <w:tcW w:w="3936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EE62E8" w:rsidRPr="00F954D1" w:rsidTr="00FC003F">
            <w:tc>
              <w:tcPr>
                <w:tcW w:w="3936" w:type="dxa"/>
                <w:shd w:val="clear" w:color="auto" w:fill="auto"/>
              </w:tcPr>
              <w:p w:rsidR="00EE62E8" w:rsidRPr="00F954D1" w:rsidRDefault="00EE62E8" w:rsidP="00770177">
                <w:pPr>
                  <w:widowControl/>
                  <w:numPr>
                    <w:ilvl w:val="0"/>
                    <w:numId w:val="6"/>
                  </w:numPr>
                  <w:spacing w:line="360" w:lineRule="auto"/>
                  <w:ind w:left="0" w:firstLine="0"/>
                </w:pPr>
                <w:r w:rsidRPr="00F954D1">
                  <w:t>Компьютерную технику в соответствие с ИЛ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EE62E8" w:rsidRPr="00F954D1" w:rsidRDefault="00EE62E8" w:rsidP="00770177">
                <w:pPr>
                  <w:widowControl/>
                  <w:numPr>
                    <w:ilvl w:val="0"/>
                    <w:numId w:val="7"/>
                  </w:numPr>
                  <w:spacing w:line="360" w:lineRule="auto"/>
                  <w:ind w:left="0" w:firstLine="0"/>
                </w:pPr>
                <w:r w:rsidRPr="00F954D1">
                  <w:t xml:space="preserve">Видео проекционную технику </w:t>
                </w:r>
              </w:p>
            </w:tc>
          </w:tr>
          <w:tr w:rsidR="00EE62E8" w:rsidRPr="00F954D1" w:rsidTr="00FC003F">
            <w:tc>
              <w:tcPr>
                <w:tcW w:w="3936" w:type="dxa"/>
                <w:shd w:val="clear" w:color="auto" w:fill="auto"/>
              </w:tcPr>
              <w:p w:rsidR="00EE62E8" w:rsidRPr="00F954D1" w:rsidRDefault="00EE62E8" w:rsidP="00770177">
                <w:pPr>
                  <w:widowControl/>
                  <w:numPr>
                    <w:ilvl w:val="0"/>
                    <w:numId w:val="7"/>
                  </w:numPr>
                  <w:spacing w:line="360" w:lineRule="auto"/>
                  <w:ind w:left="0" w:firstLine="0"/>
                </w:pPr>
                <w:r w:rsidRPr="00F954D1">
                  <w:t>Офисную мебель в соответствие с ИЛ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EE62E8" w:rsidRPr="00F954D1" w:rsidRDefault="00EE62E8" w:rsidP="00770177">
                <w:pPr>
                  <w:widowControl/>
                  <w:numPr>
                    <w:ilvl w:val="0"/>
                    <w:numId w:val="6"/>
                  </w:numPr>
                  <w:spacing w:line="360" w:lineRule="auto"/>
                  <w:ind w:left="0" w:firstLine="0"/>
                </w:pPr>
                <w:r w:rsidRPr="00F954D1">
                  <w:t xml:space="preserve">Копировальную технику </w:t>
                </w:r>
              </w:p>
            </w:tc>
          </w:tr>
          <w:tr w:rsidR="00EE62E8" w:rsidRPr="00F954D1" w:rsidTr="00FC003F">
            <w:tc>
              <w:tcPr>
                <w:tcW w:w="3936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</w:pPr>
              </w:p>
            </w:tc>
            <w:tc>
              <w:tcPr>
                <w:tcW w:w="6201" w:type="dxa"/>
                <w:shd w:val="clear" w:color="auto" w:fill="auto"/>
              </w:tcPr>
              <w:p w:rsidR="00EE62E8" w:rsidRPr="00F954D1" w:rsidRDefault="00EE62E8" w:rsidP="00770177">
                <w:pPr>
                  <w:widowControl/>
                  <w:numPr>
                    <w:ilvl w:val="0"/>
                    <w:numId w:val="6"/>
                  </w:numPr>
                  <w:spacing w:line="360" w:lineRule="auto"/>
                  <w:ind w:left="0" w:firstLine="0"/>
                </w:pPr>
                <w:r w:rsidRPr="00F954D1">
                  <w:t>Звукоусиливающую технику</w:t>
                </w:r>
              </w:p>
            </w:tc>
          </w:tr>
        </w:tbl>
        <w:p w:rsidR="00EE62E8" w:rsidRPr="00E40C33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E40C33">
            <w:t>1.4. При выполнении конкурсного задания на участника могут воздействовать следующие вредные и (или) опасные факторы:</w:t>
          </w:r>
        </w:p>
        <w:p w:rsidR="00EE62E8" w:rsidRPr="00E40C33" w:rsidRDefault="00EE62E8" w:rsidP="00770177">
          <w:pPr>
            <w:spacing w:line="360" w:lineRule="auto"/>
            <w:jc w:val="both"/>
            <w:rPr>
              <w:i/>
            </w:rPr>
          </w:pPr>
          <w:r w:rsidRPr="00E40C33">
            <w:rPr>
              <w:i/>
            </w:rPr>
            <w:t>Физические:</w:t>
          </w:r>
        </w:p>
        <w:p w:rsidR="00EE62E8" w:rsidRPr="00E40C33" w:rsidRDefault="00EE62E8" w:rsidP="00770177">
          <w:pPr>
            <w:spacing w:line="360" w:lineRule="auto"/>
            <w:jc w:val="both"/>
          </w:pPr>
          <w:r w:rsidRPr="00E40C33">
            <w:t xml:space="preserve">- не привычное расположение офисной мебели и оборудования и не стационарное размещение компьютерной техники, </w:t>
          </w:r>
          <w:proofErr w:type="spellStart"/>
          <w:r w:rsidRPr="00E40C33">
            <w:t>флипп-чартов</w:t>
          </w:r>
          <w:proofErr w:type="spellEnd"/>
          <w:r w:rsidRPr="00E40C33">
            <w:t xml:space="preserve"> и пр. при неосторожности;</w:t>
          </w:r>
        </w:p>
        <w:p w:rsidR="00EE62E8" w:rsidRPr="00E40C33" w:rsidRDefault="00EE62E8" w:rsidP="00770177">
          <w:pPr>
            <w:spacing w:line="360" w:lineRule="auto"/>
            <w:jc w:val="both"/>
            <w:rPr>
              <w:color w:val="333333"/>
              <w:shd w:val="clear" w:color="auto" w:fill="FFFFFF"/>
            </w:rPr>
          </w:pPr>
          <w:r w:rsidRPr="00E40C33">
            <w:rPr>
              <w:color w:val="333333"/>
              <w:shd w:val="clear" w:color="auto" w:fill="FFFFFF"/>
            </w:rPr>
            <w:t>— электрический ток при неисправности или отсутствии заземляющих устройств;</w:t>
          </w:r>
          <w:r w:rsidRPr="00E40C33">
            <w:rPr>
              <w:color w:val="333333"/>
            </w:rPr>
            <w:t xml:space="preserve"> —</w:t>
          </w:r>
          <w:r w:rsidRPr="00E40C33">
            <w:rPr>
              <w:color w:val="333333"/>
              <w:shd w:val="clear" w:color="auto" w:fill="FFFFFF"/>
            </w:rPr>
            <w:t xml:space="preserve"> острые края и режущие части оборудования (резаки, уничтожители бумаги), а также кромка бумаги;</w:t>
          </w:r>
          <w:r w:rsidRPr="00E40C33">
            <w:rPr>
              <w:color w:val="333333"/>
            </w:rPr>
            <w:t xml:space="preserve"> —</w:t>
          </w:r>
          <w:r w:rsidRPr="00E40C33">
            <w:rPr>
              <w:color w:val="333333"/>
              <w:shd w:val="clear" w:color="auto" w:fill="FFFFFF"/>
            </w:rPr>
            <w:t xml:space="preserve"> статическое электричество;</w:t>
          </w:r>
        </w:p>
        <w:p w:rsidR="00EE62E8" w:rsidRPr="00E40C33" w:rsidRDefault="00EE62E8" w:rsidP="00770177">
          <w:pPr>
            <w:spacing w:line="360" w:lineRule="auto"/>
            <w:jc w:val="both"/>
          </w:pPr>
          <w:r w:rsidRPr="00E40C33">
            <w:rPr>
              <w:color w:val="333333"/>
              <w:shd w:val="clear" w:color="auto" w:fill="FFFFFF"/>
            </w:rPr>
            <w:t>— повышенный уровень шума.</w:t>
          </w:r>
        </w:p>
        <w:p w:rsidR="00EE62E8" w:rsidRPr="00E40C33" w:rsidRDefault="00EE62E8" w:rsidP="00770177">
          <w:pPr>
            <w:spacing w:line="360" w:lineRule="auto"/>
            <w:jc w:val="both"/>
            <w:rPr>
              <w:i/>
            </w:rPr>
          </w:pPr>
          <w:r w:rsidRPr="00E40C33">
            <w:rPr>
              <w:i/>
            </w:rPr>
            <w:t>Химические:</w:t>
          </w:r>
        </w:p>
        <w:p w:rsidR="00EE62E8" w:rsidRPr="00E40C33" w:rsidRDefault="00EE62E8" w:rsidP="00770177">
          <w:pPr>
            <w:spacing w:line="360" w:lineRule="auto"/>
            <w:jc w:val="both"/>
            <w:rPr>
              <w:color w:val="333333"/>
              <w:shd w:val="clear" w:color="auto" w:fill="FFFFFF"/>
            </w:rPr>
          </w:pPr>
          <w:r w:rsidRPr="00E40C33">
            <w:t xml:space="preserve">- не проветриваемое помещение: повышенная концентрация </w:t>
          </w:r>
          <w:r w:rsidRPr="00E40C33">
            <w:rPr>
              <w:lang w:val="en-US"/>
            </w:rPr>
            <w:t>CO</w:t>
          </w:r>
          <w:r w:rsidRPr="00E40C33">
            <w:t>2;</w:t>
          </w:r>
          <w:r w:rsidRPr="00E40C33">
            <w:rPr>
              <w:color w:val="333333"/>
              <w:shd w:val="clear" w:color="auto" w:fill="FFFFFF"/>
            </w:rPr>
            <w:t xml:space="preserve"> </w:t>
          </w:r>
        </w:p>
        <w:p w:rsidR="00EE62E8" w:rsidRPr="00E40C33" w:rsidRDefault="00EE62E8" w:rsidP="00770177">
          <w:pPr>
            <w:spacing w:line="360" w:lineRule="auto"/>
            <w:jc w:val="both"/>
          </w:pPr>
          <w:r w:rsidRPr="00E40C33">
            <w:rPr>
              <w:color w:val="333333"/>
              <w:shd w:val="clear" w:color="auto" w:fill="FFFFFF"/>
            </w:rPr>
            <w:t>— пары, газы и аэрозоли, выделяющиеся при работе с копировальной и печатающей оргтехникой в плохо проветриваемых помещениях;</w:t>
          </w:r>
        </w:p>
        <w:p w:rsidR="00EE62E8" w:rsidRPr="00E40C33" w:rsidRDefault="00EE62E8" w:rsidP="00770177">
          <w:pPr>
            <w:spacing w:line="360" w:lineRule="auto"/>
            <w:jc w:val="both"/>
            <w:rPr>
              <w:i/>
            </w:rPr>
          </w:pPr>
          <w:r w:rsidRPr="00E40C33">
            <w:rPr>
              <w:i/>
            </w:rPr>
            <w:t>Психологические:</w:t>
          </w:r>
        </w:p>
        <w:p w:rsidR="00EE62E8" w:rsidRPr="00E40C33" w:rsidRDefault="00EE62E8" w:rsidP="00770177">
          <w:pPr>
            <w:spacing w:line="360" w:lineRule="auto"/>
            <w:jc w:val="both"/>
          </w:pPr>
          <w:r w:rsidRPr="00E40C33">
            <w:t>-чрезмерное напряжение внимания, усиленная нагрузка на зрение</w:t>
          </w:r>
        </w:p>
        <w:p w:rsidR="00EE62E8" w:rsidRPr="00E40C33" w:rsidRDefault="00EE62E8" w:rsidP="00770177">
          <w:pPr>
            <w:spacing w:line="360" w:lineRule="auto"/>
            <w:jc w:val="both"/>
          </w:pPr>
          <w:r w:rsidRPr="00E40C33">
            <w:t>- неожиданные вопросы и «стрессовая» ситуация в ходе выполнения специальных (секретных) заданий;</w:t>
          </w:r>
        </w:p>
        <w:p w:rsidR="00EE62E8" w:rsidRPr="00E40C33" w:rsidRDefault="00EE62E8" w:rsidP="00770177">
          <w:pPr>
            <w:spacing w:line="360" w:lineRule="auto"/>
            <w:jc w:val="both"/>
          </w:pPr>
          <w:r w:rsidRPr="00E40C33">
            <w:rPr>
              <w:color w:val="333333"/>
              <w:shd w:val="clear" w:color="auto" w:fill="FFFFFF"/>
            </w:rPr>
            <w:t>— монотонность работ;</w:t>
          </w:r>
        </w:p>
        <w:p w:rsidR="00EE62E8" w:rsidRPr="00E40C33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E40C33">
            <w:t>1.5. Знаки безопасности, используемые на рабочем месте, для обозначения присутствующих опасностей:</w:t>
          </w:r>
        </w:p>
        <w:p w:rsidR="00EE62E8" w:rsidRPr="00F954D1" w:rsidRDefault="00EE62E8" w:rsidP="00770177">
          <w:pPr>
            <w:spacing w:line="360" w:lineRule="auto"/>
            <w:ind w:firstLine="709"/>
            <w:jc w:val="both"/>
          </w:pPr>
          <w:r w:rsidRPr="00F954D1">
            <w:lastRenderedPageBreak/>
            <w:t>-</w:t>
          </w:r>
          <w:r w:rsidRPr="00F954D1">
            <w:rPr>
              <w:color w:val="000000"/>
              <w:u w:val="single"/>
            </w:rPr>
            <w:t xml:space="preserve"> F 04 Огнетушитель        </w:t>
          </w:r>
          <w:r w:rsidRPr="00F954D1">
            <w:t xml:space="preserve">                                          </w:t>
          </w:r>
          <w:r w:rsidRPr="00F954D1">
            <w:rPr>
              <w:noProof/>
            </w:rPr>
            <w:drawing>
              <wp:inline distT="0" distB="0" distL="0" distR="0" wp14:anchorId="6BA2896C" wp14:editId="557EEAEB">
                <wp:extent cx="457200" cy="441960"/>
                <wp:effectExtent l="0" t="0" r="0" b="0"/>
                <wp:docPr id="12" name="Изображение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770177">
          <w:pPr>
            <w:spacing w:line="36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 E 22 Указатель выхода</w:t>
          </w:r>
          <w:r w:rsidRPr="00F954D1">
            <w:t xml:space="preserve">                                         </w:t>
          </w:r>
          <w:r w:rsidRPr="00F954D1">
            <w:rPr>
              <w:noProof/>
            </w:rPr>
            <w:drawing>
              <wp:inline distT="0" distB="0" distL="0" distR="0" wp14:anchorId="01072ECA" wp14:editId="0B9AA0B3">
                <wp:extent cx="764540" cy="404495"/>
                <wp:effectExtent l="0" t="0" r="0" b="1905"/>
                <wp:docPr id="11" name="Изображение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770177">
          <w:pPr>
            <w:spacing w:line="36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E 23 Указатель запасного выхода</w:t>
          </w:r>
          <w:r w:rsidRPr="00F954D1">
            <w:t xml:space="preserve">                        </w:t>
          </w:r>
          <w:r w:rsidRPr="00F954D1">
            <w:rPr>
              <w:noProof/>
            </w:rPr>
            <w:drawing>
              <wp:inline distT="0" distB="0" distL="0" distR="0" wp14:anchorId="4613B80A" wp14:editId="7D8821C5">
                <wp:extent cx="809625" cy="441960"/>
                <wp:effectExtent l="0" t="0" r="3175" b="0"/>
                <wp:docPr id="10" name="Изображение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770177">
          <w:pPr>
            <w:spacing w:line="36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 xml:space="preserve">EC 01 Аптечка первой медицинской помощи      </w:t>
          </w:r>
          <w:r w:rsidRPr="00F954D1">
            <w:t xml:space="preserve"> </w:t>
          </w:r>
          <w:r w:rsidRPr="00F954D1">
            <w:rPr>
              <w:noProof/>
            </w:rPr>
            <w:drawing>
              <wp:inline distT="0" distB="0" distL="0" distR="0" wp14:anchorId="6A848BAF" wp14:editId="79EFA1FF">
                <wp:extent cx="472440" cy="457200"/>
                <wp:effectExtent l="0" t="0" r="10160" b="0"/>
                <wp:docPr id="9" name="Изображение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770177">
          <w:pPr>
            <w:spacing w:line="36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P 01</w:t>
          </w:r>
          <w:proofErr w:type="gramStart"/>
          <w:r w:rsidRPr="00F954D1">
            <w:rPr>
              <w:color w:val="000000"/>
              <w:u w:val="single"/>
            </w:rPr>
            <w:t xml:space="preserve"> З</w:t>
          </w:r>
          <w:proofErr w:type="gramEnd"/>
          <w:r w:rsidRPr="00F954D1">
            <w:rPr>
              <w:color w:val="000000"/>
              <w:u w:val="single"/>
            </w:rPr>
            <w:t>апрещается курить</w:t>
          </w:r>
          <w:r w:rsidRPr="00F954D1">
            <w:t xml:space="preserve">                                         </w:t>
          </w:r>
          <w:r w:rsidRPr="00F954D1">
            <w:rPr>
              <w:noProof/>
            </w:rPr>
            <w:drawing>
              <wp:inline distT="0" distB="0" distL="0" distR="0" wp14:anchorId="7926A347" wp14:editId="5A52CD82">
                <wp:extent cx="494665" cy="494665"/>
                <wp:effectExtent l="0" t="0" r="0" b="0"/>
                <wp:docPr id="8" name="Изображение 8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 xml:space="preserve">1.6.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В помещении «Комната экспертов»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 xml:space="preserve">1.7. Участники, допустившие невыполнение или нарушение инструкции по охране труда, привлекаются </w:t>
          </w:r>
          <w:r>
            <w:t>к ответственности</w:t>
          </w:r>
          <w:r w:rsidRPr="00F954D1">
            <w:t>.</w:t>
          </w:r>
        </w:p>
        <w:p w:rsidR="00EE62E8" w:rsidRPr="00F954D1" w:rsidRDefault="00EE62E8" w:rsidP="00770177">
          <w:pPr>
            <w:tabs>
              <w:tab w:val="left" w:pos="142"/>
            </w:tabs>
            <w:spacing w:line="360" w:lineRule="auto"/>
            <w:jc w:val="both"/>
          </w:pPr>
          <w:r w:rsidRPr="00F954D1"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EE62E8" w:rsidRPr="00F954D1" w:rsidRDefault="00EE62E8" w:rsidP="00770177">
          <w:pPr>
            <w:pStyle w:val="2"/>
            <w:spacing w:before="0" w:after="0" w:line="360" w:lineRule="auto"/>
            <w:jc w:val="both"/>
            <w:rPr>
              <w:sz w:val="24"/>
              <w:szCs w:val="24"/>
            </w:rPr>
          </w:pPr>
          <w:bookmarkStart w:id="5" w:name="_Toc507427597"/>
          <w:r w:rsidRPr="00F954D1">
            <w:rPr>
              <w:sz w:val="24"/>
              <w:szCs w:val="24"/>
            </w:rPr>
            <w:t xml:space="preserve">2.Требования охраны труда перед началом </w:t>
          </w:r>
          <w:bookmarkEnd w:id="5"/>
          <w:r w:rsidRPr="00F954D1">
            <w:rPr>
              <w:sz w:val="24"/>
              <w:szCs w:val="24"/>
            </w:rPr>
            <w:t>выполнения конкурсного задания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Перед началом работы участники должны выполнить следующее: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2.2. Подготовить рабочее место: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проверить работу персонального компьютера;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проверить возможность ввода и вывода информации;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lastRenderedPageBreak/>
            <w:t>- ознакомится с рабочей зоной конкурсной площадки.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2.3. Подготовить инструмент и </w:t>
          </w:r>
          <w:proofErr w:type="gramStart"/>
          <w:r w:rsidRPr="00F954D1">
            <w:t>оборудование</w:t>
          </w:r>
          <w:proofErr w:type="gramEnd"/>
          <w:r w:rsidRPr="00F954D1">
            <w:t xml:space="preserve"> разрешенное к самостоятельной работе:</w:t>
          </w:r>
        </w:p>
        <w:tbl>
          <w:tblPr>
            <w:tblW w:w="97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495"/>
            <w:gridCol w:w="6206"/>
          </w:tblGrid>
          <w:tr w:rsidR="00EE62E8" w:rsidRPr="00F954D1" w:rsidTr="00FC003F">
            <w:trPr>
              <w:trHeight w:val="703"/>
              <w:tblHeader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Наименование инструмента или оборудования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Правила подготовки к выполнению конкурсного задания</w:t>
                </w:r>
              </w:p>
            </w:tc>
          </w:tr>
          <w:tr w:rsidR="00EE62E8" w:rsidRPr="00F954D1" w:rsidTr="00770177">
            <w:trPr>
              <w:trHeight w:val="397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770177">
                <w:pPr>
                  <w:tabs>
                    <w:tab w:val="left" w:pos="142"/>
                  </w:tabs>
                  <w:spacing w:line="360" w:lineRule="auto"/>
                  <w:jc w:val="both"/>
                </w:pPr>
                <w:r w:rsidRPr="00F954D1">
                  <w:t>Персональный компьютер, ноутбук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</w:pPr>
                <w:r w:rsidRPr="00F954D1">
                  <w:t>Под руководством технического специалиста, проверить работу персонального компьютера и программного обеспечения.</w:t>
                </w:r>
              </w:p>
            </w:tc>
          </w:tr>
          <w:tr w:rsidR="00EE62E8" w:rsidRPr="00F954D1" w:rsidTr="00FC003F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770177">
                <w:pPr>
                  <w:tabs>
                    <w:tab w:val="left" w:pos="142"/>
                  </w:tabs>
                  <w:spacing w:line="360" w:lineRule="auto"/>
                  <w:jc w:val="both"/>
                </w:pPr>
                <w:r w:rsidRPr="00F954D1">
                  <w:t>Периферийные устройства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</w:pPr>
                <w:r w:rsidRPr="00F954D1">
                  <w:t>Под руководством технического эксперта проверить работу периферийных устройств (при наличии)</w:t>
                </w:r>
              </w:p>
            </w:tc>
          </w:tr>
          <w:tr w:rsidR="00EE62E8" w:rsidRPr="00F954D1" w:rsidTr="00FC003F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770177">
                <w:pPr>
                  <w:tabs>
                    <w:tab w:val="left" w:pos="142"/>
                  </w:tabs>
                  <w:spacing w:line="360" w:lineRule="auto"/>
                  <w:jc w:val="both"/>
                </w:pPr>
                <w:r w:rsidRPr="00F954D1">
                  <w:t>МФУ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</w:pPr>
                <w:r w:rsidRPr="00F954D1">
                  <w:t>Под руководством технического специалиста проверить работу МФУ</w:t>
                </w:r>
              </w:p>
            </w:tc>
          </w:tr>
          <w:tr w:rsidR="00EE62E8" w:rsidRPr="00F954D1" w:rsidTr="00FC003F">
            <w:trPr>
              <w:trHeight w:val="419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770177">
                <w:pPr>
                  <w:tabs>
                    <w:tab w:val="left" w:pos="142"/>
                  </w:tabs>
                  <w:spacing w:line="360" w:lineRule="auto"/>
                  <w:jc w:val="both"/>
                </w:pPr>
                <w:r w:rsidRPr="00F954D1">
                  <w:t>Накопители данных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</w:pPr>
                <w:r w:rsidRPr="00F954D1">
                  <w:t>Проверить работу (при наличии)</w:t>
                </w:r>
              </w:p>
            </w:tc>
          </w:tr>
          <w:tr w:rsidR="00EE62E8" w:rsidRPr="00F954D1" w:rsidTr="00FC003F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</w:pPr>
                <w:r w:rsidRPr="00F954D1">
                  <w:t>Офисный стул, стол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</w:pPr>
                <w:r w:rsidRPr="00F954D1">
                  <w:t xml:space="preserve">- отрегулировать высоту офисного стула, наклон экрана монитора; </w:t>
                </w:r>
              </w:p>
            </w:tc>
          </w:tr>
          <w:tr w:rsidR="00EE62E8" w:rsidRPr="00F954D1" w:rsidTr="00FC003F">
            <w:trPr>
              <w:trHeight w:val="434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</w:pPr>
                <w:proofErr w:type="spellStart"/>
                <w:r w:rsidRPr="00F954D1">
                  <w:t>Флипп-чарт</w:t>
                </w:r>
                <w:proofErr w:type="spellEnd"/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</w:pPr>
                <w:r w:rsidRPr="00F954D1">
                  <w:t xml:space="preserve">- проверить надежность установки </w:t>
                </w:r>
                <w:proofErr w:type="spellStart"/>
                <w:r w:rsidRPr="00F954D1">
                  <w:t>флипп-чарта</w:t>
                </w:r>
                <w:proofErr w:type="spellEnd"/>
                <w:r w:rsidRPr="00F954D1">
                  <w:t>;</w:t>
                </w:r>
              </w:p>
            </w:tc>
          </w:tr>
        </w:tbl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2.5. Ежедневно, перед началом выполнения конкурсного задания, в процессе подготовки рабочего места: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осмотреть и привести в порядок рабочее место, средства индивидуальной защиты;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убедиться в достаточности освещенности;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проверить (визуально) правильность подключения инструмента и оборудования в электросеть;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EE62E8" w:rsidRPr="00F954D1" w:rsidRDefault="00EE62E8" w:rsidP="00770177">
          <w:pPr>
            <w:pStyle w:val="2"/>
            <w:spacing w:before="0" w:after="0" w:line="360" w:lineRule="auto"/>
            <w:rPr>
              <w:sz w:val="24"/>
              <w:szCs w:val="24"/>
            </w:rPr>
          </w:pPr>
          <w:bookmarkStart w:id="6" w:name="_Toc507427598"/>
          <w:r w:rsidRPr="00F954D1">
            <w:rPr>
              <w:sz w:val="24"/>
              <w:szCs w:val="24"/>
            </w:rPr>
            <w:t>3.Требования охраны труда во время работы</w:t>
          </w:r>
          <w:bookmarkEnd w:id="6"/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074"/>
            <w:gridCol w:w="7497"/>
          </w:tblGrid>
          <w:tr w:rsidR="00EE62E8" w:rsidRPr="00F954D1" w:rsidTr="00FC003F">
            <w:trPr>
              <w:tblHeader/>
            </w:trPr>
            <w:tc>
              <w:tcPr>
                <w:tcW w:w="2074" w:type="dxa"/>
                <w:shd w:val="clear" w:color="auto" w:fill="auto"/>
                <w:vAlign w:val="center"/>
              </w:tcPr>
              <w:p w:rsidR="00EE62E8" w:rsidRPr="00F954D1" w:rsidRDefault="00EE62E8" w:rsidP="00770177">
                <w:pPr>
                  <w:spacing w:line="36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lastRenderedPageBreak/>
                  <w:t>Наименование инструмента/ оборудования</w:t>
                </w:r>
              </w:p>
            </w:tc>
            <w:tc>
              <w:tcPr>
                <w:tcW w:w="7497" w:type="dxa"/>
                <w:shd w:val="clear" w:color="auto" w:fill="auto"/>
                <w:vAlign w:val="center"/>
              </w:tcPr>
              <w:p w:rsidR="00EE62E8" w:rsidRPr="00F954D1" w:rsidRDefault="00EE62E8" w:rsidP="00770177">
                <w:pPr>
                  <w:spacing w:line="36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Требования безопасности</w:t>
                </w:r>
              </w:p>
            </w:tc>
          </w:tr>
          <w:tr w:rsidR="00EE62E8" w:rsidRPr="00F954D1" w:rsidTr="00FC003F">
            <w:tc>
              <w:tcPr>
                <w:tcW w:w="2074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Оргтехника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Запрещается:</w:t>
                </w:r>
              </w:p>
              <w:p w:rsidR="00EE62E8" w:rsidRPr="00F954D1" w:rsidRDefault="00EE62E8" w:rsidP="00770177">
                <w:pPr>
                  <w:spacing w:line="36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держать воду и другие жидкости в какой-либо таре рядом с оргтехникой;</w:t>
                </w:r>
                <w:r w:rsidRPr="00F954D1">
                  <w:rPr>
                    <w:color w:val="333333"/>
                  </w:rPr>
                  <w:t xml:space="preserve"> —</w:t>
                </w:r>
                <w:r w:rsidRPr="00F954D1">
                  <w:rPr>
                    <w:color w:val="333333"/>
                    <w:shd w:val="clear" w:color="auto" w:fill="FFFFFF"/>
                  </w:rPr>
                  <w:t xml:space="preserve"> производить чистку оргтехники, находящейся под напряжением;</w:t>
                </w:r>
                <w:r w:rsidRPr="00F954D1">
                  <w:rPr>
                    <w:color w:val="333333"/>
                  </w:rPr>
                  <w:t xml:space="preserve"> —</w:t>
                </w:r>
                <w:r w:rsidRPr="00F954D1">
                  <w:rPr>
                    <w:color w:val="333333"/>
                    <w:shd w:val="clear" w:color="auto" w:fill="FFFFFF"/>
                  </w:rPr>
                  <w:t xml:space="preserve"> прикасаться мокрыми руками к оргтехнике, находящейся под напряжением;</w:t>
                </w:r>
              </w:p>
              <w:p w:rsidR="00EE62E8" w:rsidRPr="00F954D1" w:rsidRDefault="00EE62E8" w:rsidP="00770177">
                <w:pPr>
                  <w:spacing w:line="36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самостоятельно разбирать и собирать оргтехнику, а также включать ее в разобранном виде;</w:t>
                </w:r>
              </w:p>
              <w:p w:rsidR="00EE62E8" w:rsidRPr="00F954D1" w:rsidRDefault="00EE62E8" w:rsidP="00770177">
                <w:pPr>
                  <w:spacing w:line="36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— отвлекаться на посторонние дела и разговоры.</w:t>
                </w:r>
              </w:p>
            </w:tc>
          </w:tr>
          <w:tr w:rsidR="00EE62E8" w:rsidRPr="00F954D1" w:rsidTr="00FC003F">
            <w:tc>
              <w:tcPr>
                <w:tcW w:w="2074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Принтер и факс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исключить возможность попадания инородных предметов (канцелярских скрепок, мелкие канцелярские принадлежности и т.д.) в приемный лоток принтера, факса;</w:t>
                </w:r>
              </w:p>
              <w:p w:rsidR="00EE62E8" w:rsidRPr="00F954D1" w:rsidRDefault="00EE62E8" w:rsidP="00770177">
                <w:pPr>
                  <w:spacing w:line="36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допускать попадания рук, волос, галстука и т.д. между выходными и загрузочными роликами;</w:t>
                </w:r>
              </w:p>
              <w:p w:rsidR="00EE62E8" w:rsidRPr="00F954D1" w:rsidRDefault="00EE62E8" w:rsidP="00770177">
                <w:pPr>
                  <w:spacing w:line="36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перемещать принтер и факс во время печати;</w:t>
                </w:r>
              </w:p>
              <w:p w:rsidR="00EE62E8" w:rsidRPr="00F954D1" w:rsidRDefault="00EE62E8" w:rsidP="00770177">
                <w:pPr>
                  <w:spacing w:line="36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открывать дверцы во время печати;</w:t>
                </w:r>
              </w:p>
              <w:p w:rsidR="00EE62E8" w:rsidRPr="00F954D1" w:rsidRDefault="00EE62E8" w:rsidP="00770177">
                <w:pPr>
                  <w:spacing w:line="36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замену картриджей принтера необходимо проводить только когда принтер не готовится к печати и не проводит печать</w:t>
                </w:r>
              </w:p>
            </w:tc>
          </w:tr>
          <w:tr w:rsidR="00EE62E8" w:rsidRPr="00F954D1" w:rsidTr="00FC003F">
            <w:tc>
              <w:tcPr>
                <w:tcW w:w="2074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Копировальный аппарат (ксерокс) и сканер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всегда закрывать крышку копировального аппарата во время работы;</w:t>
                </w:r>
              </w:p>
              <w:p w:rsidR="00EE62E8" w:rsidRPr="00F954D1" w:rsidRDefault="00EE62E8" w:rsidP="00770177">
                <w:pPr>
                  <w:spacing w:line="36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использовать бумагу хорошего качества, предназначенную для работы в копировальных аппаратах (при использовании бумаги плохого качества тракт копировального устройства забивается пылью, и увеличивается вероятность самовозгорания);</w:t>
                </w:r>
              </w:p>
              <w:p w:rsidR="00EE62E8" w:rsidRPr="00F954D1" w:rsidRDefault="00EE62E8" w:rsidP="00770177">
                <w:pPr>
                  <w:spacing w:line="36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— при удалении застрявшей бумаги необходимо отключать питание копировального аппарата</w:t>
                </w:r>
              </w:p>
            </w:tc>
          </w:tr>
          <w:tr w:rsidR="00EE62E8" w:rsidRPr="00F954D1" w:rsidTr="00FC003F">
            <w:tc>
              <w:tcPr>
                <w:tcW w:w="2074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Уничтожители бумаги типа «Шредер»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EE62E8" w:rsidRPr="00F954D1" w:rsidRDefault="00EE62E8" w:rsidP="00770177">
                <w:pPr>
                  <w:spacing w:line="36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 xml:space="preserve">— не допускать попадания волос, одежды, галстуков, </w:t>
                </w:r>
                <w:proofErr w:type="spellStart"/>
                <w:r w:rsidRPr="00F954D1">
                  <w:rPr>
                    <w:color w:val="333333"/>
                    <w:shd w:val="clear" w:color="auto" w:fill="FFFFFF"/>
                  </w:rPr>
                  <w:t>бейдж</w:t>
                </w:r>
                <w:proofErr w:type="spellEnd"/>
                <w:r w:rsidRPr="00F954D1">
                  <w:rPr>
                    <w:color w:val="333333"/>
                    <w:shd w:val="clear" w:color="auto" w:fill="FFFFFF"/>
                  </w:rPr>
                  <w:t>-пропусков и т.д. в проем загрузки;</w:t>
                </w:r>
              </w:p>
              <w:p w:rsidR="00EE62E8" w:rsidRPr="00F954D1" w:rsidRDefault="00EE62E8" w:rsidP="00770177">
                <w:pPr>
                  <w:spacing w:line="36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допускать уничтожения материалов, имеющих склонность закручиваться или легко плавиться (магнитная лента, полиэтилен, ткань и т.д.), а также при наличии скрепок;</w:t>
                </w:r>
              </w:p>
              <w:p w:rsidR="00EE62E8" w:rsidRPr="00F954D1" w:rsidRDefault="00EE62E8" w:rsidP="00770177">
                <w:pPr>
                  <w:spacing w:line="36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ЗАПРЕЩАЕТСЯ поправлять пальцами рук бумагу в проеме загрузки уничтожителя бумаги</w:t>
                </w:r>
              </w:p>
            </w:tc>
          </w:tr>
        </w:tbl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3.2. При выполнении конкурсных заданий и уборке рабочих мест: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соблюдать настоящую инструкцию;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- соблюдать правила эксплуатации оборудования, механизмов и инструментов, не подвергать их </w:t>
          </w:r>
          <w:r w:rsidRPr="00F954D1">
            <w:lastRenderedPageBreak/>
            <w:t>механическим ударам, не допускать падений;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поддерживать порядок и чистоту на рабочем месте;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рабочий инструмент располагать таким образом, чтобы исключалась возможность его скатывания и падения;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выполнять конкурсные задания только исправным инструментом/оборудованием.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:rsidR="00EE62E8" w:rsidRPr="00F954D1" w:rsidRDefault="00EE62E8" w:rsidP="00770177">
          <w:pPr>
            <w:pStyle w:val="2"/>
            <w:spacing w:before="0" w:after="0" w:line="360" w:lineRule="auto"/>
            <w:rPr>
              <w:sz w:val="24"/>
              <w:szCs w:val="24"/>
            </w:rPr>
          </w:pPr>
          <w:bookmarkStart w:id="7" w:name="_Toc507427599"/>
          <w:r w:rsidRPr="00F954D1">
            <w:rPr>
              <w:sz w:val="24"/>
              <w:szCs w:val="24"/>
            </w:rPr>
            <w:t>4. Требования охраны труда в аварийных ситуациях</w:t>
          </w:r>
          <w:bookmarkEnd w:id="7"/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4.2. В случае возникновения у участника плохого самочувствия или получения травмы сообщить об этом эксперту.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</w:t>
          </w:r>
          <w:r w:rsidRPr="00F954D1">
            <w:lastRenderedPageBreak/>
            <w:t>пользоваться открытым огнем (спичками, зажигалками и т.п.).</w:t>
          </w:r>
        </w:p>
        <w:p w:rsidR="00EE62E8" w:rsidRPr="00F954D1" w:rsidRDefault="00EE62E8" w:rsidP="00770177">
          <w:pPr>
            <w:pStyle w:val="2"/>
            <w:spacing w:before="0" w:after="0" w:line="360" w:lineRule="auto"/>
            <w:rPr>
              <w:sz w:val="24"/>
              <w:szCs w:val="24"/>
            </w:rPr>
          </w:pPr>
          <w:bookmarkStart w:id="8" w:name="_Toc507427600"/>
          <w:r w:rsidRPr="00F954D1">
            <w:rPr>
              <w:sz w:val="24"/>
              <w:szCs w:val="24"/>
            </w:rPr>
            <w:t>5.Требование охраны труда по окончании работ</w:t>
          </w:r>
          <w:bookmarkEnd w:id="8"/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После окончания работ каждый участник обязан: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5.1. Привести в порядок рабочее место. 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5.2. Убрать средства индивидуальной защиты в отведенное для хранений место.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5.3. Отключить инструмент и оборудование от сети.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5.4. Инструмент убрать в специально предназначенное для хранений место.</w:t>
          </w:r>
        </w:p>
        <w:p w:rsidR="00EE62E8" w:rsidRDefault="00EE62E8" w:rsidP="00770177">
          <w:pPr>
            <w:spacing w:line="360" w:lineRule="auto"/>
            <w:jc w:val="both"/>
          </w:pPr>
          <w:r w:rsidRPr="00F954D1">
    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EE62E8" w:rsidRPr="00543AAF" w:rsidRDefault="00EE62E8" w:rsidP="00770177">
          <w:pPr>
            <w:spacing w:line="360" w:lineRule="auto"/>
            <w:jc w:val="both"/>
          </w:pPr>
          <w:bookmarkStart w:id="9" w:name="_Toc507427601"/>
          <w:r w:rsidRPr="00F954D1">
            <w:rPr>
              <w:sz w:val="24"/>
              <w:szCs w:val="24"/>
            </w:rPr>
            <w:t>Инструкция по охране труда для экспертов</w:t>
          </w:r>
          <w:bookmarkEnd w:id="9"/>
          <w:r w:rsidRPr="00F954D1">
            <w:rPr>
              <w:sz w:val="24"/>
              <w:szCs w:val="24"/>
            </w:rPr>
            <w:t xml:space="preserve"> компетенция «Предпринимательство»</w:t>
          </w:r>
        </w:p>
        <w:p w:rsidR="00EE62E8" w:rsidRPr="00F954D1" w:rsidRDefault="00EE62E8" w:rsidP="00770177">
          <w:pPr>
            <w:pStyle w:val="1"/>
            <w:spacing w:line="360" w:lineRule="auto"/>
            <w:rPr>
              <w:i/>
              <w:sz w:val="24"/>
              <w:szCs w:val="24"/>
            </w:rPr>
          </w:pPr>
          <w:bookmarkStart w:id="10" w:name="_Toc507427602"/>
          <w:r w:rsidRPr="00F954D1">
            <w:rPr>
              <w:i/>
              <w:sz w:val="24"/>
              <w:szCs w:val="24"/>
            </w:rPr>
            <w:t>1.Общие требования охраны труда</w:t>
          </w:r>
          <w:bookmarkEnd w:id="10"/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1.1. К работе в качестве эксперта Компетенции </w:t>
          </w:r>
          <w:r w:rsidRPr="00F954D1">
            <w:rPr>
              <w:lang w:val="en-US"/>
            </w:rPr>
            <w:t>R</w:t>
          </w:r>
          <w:r w:rsidRPr="00F954D1">
            <w:t>11 «Предпринимательство» допускаются Эксперты, прошедшие специальное обучение и не имеющие противопоказаний по состоянию здоровья.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1.3. В процессе контроля выполнения конкурсных заданий и нахождения на площадке Отборочных соревнований – в помещениях актового зала и фойе (2-й этаж основного корпуса Ярославского градостроительного колледжа, Ярославль, ул. Чайковского, 55, - соревновательные площадки) Эксперт обязан четко соблюдать: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правила пожарной безопасности, знать места расположения первичных средств пожаротушения и планов эвакуации.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расписание и график проведения конкурсного задания, установленные режимы труда и отдыха.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1.4. При работе на оборудовании согласно ИЛ на Эксперта могут воздействовать следующие вредные и (или) опасные факторы:</w:t>
          </w:r>
        </w:p>
        <w:p w:rsidR="00EE62E8" w:rsidRPr="00F954D1" w:rsidRDefault="00EE62E8" w:rsidP="00770177">
          <w:pPr>
            <w:spacing w:line="360" w:lineRule="auto"/>
            <w:jc w:val="both"/>
            <w:rPr>
              <w:i/>
            </w:rPr>
          </w:pPr>
          <w:r w:rsidRPr="00F954D1">
            <w:rPr>
              <w:i/>
            </w:rPr>
            <w:t>Физические: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- не привычное расположение офисной мебели и оборудования и не стационарное размещение </w:t>
          </w:r>
          <w:r>
            <w:t xml:space="preserve">компьютерной техники, </w:t>
          </w:r>
          <w:proofErr w:type="spellStart"/>
          <w:r>
            <w:t>флипп-чар</w:t>
          </w:r>
          <w:r w:rsidRPr="00F954D1">
            <w:t>тов</w:t>
          </w:r>
          <w:proofErr w:type="spellEnd"/>
          <w:r w:rsidRPr="00F954D1">
            <w:t xml:space="preserve"> и пр. при неосторожности;</w:t>
          </w:r>
        </w:p>
        <w:p w:rsidR="00EE62E8" w:rsidRPr="00F954D1" w:rsidRDefault="00EE62E8" w:rsidP="00770177">
          <w:pPr>
            <w:spacing w:line="360" w:lineRule="auto"/>
            <w:jc w:val="both"/>
            <w:rPr>
              <w:color w:val="333333"/>
              <w:shd w:val="clear" w:color="auto" w:fill="FFFFFF"/>
            </w:rPr>
          </w:pPr>
          <w:r w:rsidRPr="00F954D1">
            <w:rPr>
              <w:color w:val="333333"/>
              <w:shd w:val="clear" w:color="auto" w:fill="FFFFFF"/>
            </w:rPr>
            <w:t>— электрический ток при неисправности или отсутствии заземляющих устройств;</w:t>
          </w:r>
          <w:r w:rsidRPr="00F954D1">
            <w:rPr>
              <w:color w:val="333333"/>
            </w:rPr>
            <w:t xml:space="preserve"> —</w:t>
          </w:r>
          <w:r w:rsidRPr="00F954D1">
            <w:rPr>
              <w:color w:val="333333"/>
              <w:shd w:val="clear" w:color="auto" w:fill="FFFFFF"/>
            </w:rPr>
            <w:t xml:space="preserve"> острые края и режущие части оборудования (резаки, уничтожители бумаги), а также кромка бумаги;</w:t>
          </w:r>
          <w:r w:rsidRPr="00F954D1">
            <w:rPr>
              <w:color w:val="333333"/>
            </w:rPr>
            <w:t xml:space="preserve"> —</w:t>
          </w:r>
          <w:r w:rsidRPr="00F954D1">
            <w:rPr>
              <w:color w:val="333333"/>
              <w:shd w:val="clear" w:color="auto" w:fill="FFFFFF"/>
            </w:rPr>
            <w:t xml:space="preserve"> статическое электричество;</w:t>
          </w:r>
        </w:p>
        <w:p w:rsidR="00EE62E8" w:rsidRDefault="00EE62E8" w:rsidP="00770177">
          <w:pPr>
            <w:spacing w:line="360" w:lineRule="auto"/>
            <w:jc w:val="both"/>
            <w:rPr>
              <w:color w:val="333333"/>
              <w:shd w:val="clear" w:color="auto" w:fill="FFFFFF"/>
            </w:rPr>
          </w:pPr>
          <w:r w:rsidRPr="00F954D1">
            <w:rPr>
              <w:color w:val="333333"/>
              <w:shd w:val="clear" w:color="auto" w:fill="FFFFFF"/>
            </w:rPr>
            <w:t>— повышенный уровень шума.</w:t>
          </w:r>
        </w:p>
        <w:p w:rsidR="00EE62E8" w:rsidRPr="00F954D1" w:rsidRDefault="00EE62E8" w:rsidP="00770177">
          <w:pPr>
            <w:spacing w:line="360" w:lineRule="auto"/>
            <w:jc w:val="both"/>
            <w:rPr>
              <w:i/>
            </w:rPr>
          </w:pPr>
          <w:r w:rsidRPr="00F954D1">
            <w:rPr>
              <w:i/>
            </w:rPr>
            <w:t>Психологические: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-чрезмерное напряжение внимания, усиленная нагрузка на зрение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неожиданные вопросы и «стрессовая» ситуация в ходе выполнения специальных (секретных) заданий;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rPr>
              <w:color w:val="333333"/>
              <w:shd w:val="clear" w:color="auto" w:fill="FFFFFF"/>
            </w:rPr>
            <w:t>— монотонность работ;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lastRenderedPageBreak/>
            <w:t>1.6. Применяемые во время выполнения конкурсного задания средства индивидуальной защиты: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не предусмотрено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1.7. Знаки безопасности, используемые на рабочем месте, для обозначения присутствующих опасностей:</w:t>
          </w:r>
        </w:p>
        <w:p w:rsidR="00EE62E8" w:rsidRPr="00F954D1" w:rsidRDefault="00EE62E8" w:rsidP="00770177">
          <w:pPr>
            <w:pStyle w:val="ab"/>
            <w:spacing w:before="0" w:beforeAutospacing="0" w:after="0" w:afterAutospacing="0" w:line="360" w:lineRule="auto"/>
          </w:pPr>
          <w:r>
            <w:t xml:space="preserve">            </w:t>
          </w:r>
          <w:r w:rsidRPr="00F954D1">
            <w:t>-</w:t>
          </w:r>
          <w:r w:rsidRPr="00F954D1">
            <w:rPr>
              <w:color w:val="000000"/>
              <w:u w:val="single"/>
            </w:rPr>
            <w:t xml:space="preserve"> F 04 Огнетушитель        </w:t>
          </w:r>
          <w:r w:rsidRPr="00F954D1">
            <w:t xml:space="preserve">                                          </w:t>
          </w:r>
          <w:r w:rsidRPr="00F954D1">
            <w:rPr>
              <w:noProof/>
            </w:rPr>
            <w:drawing>
              <wp:inline distT="0" distB="0" distL="0" distR="0" wp14:anchorId="35A2D1AA" wp14:editId="42522DA4">
                <wp:extent cx="457200" cy="441960"/>
                <wp:effectExtent l="0" t="0" r="0" b="0"/>
                <wp:docPr id="6" name="Изображение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770177">
          <w:pPr>
            <w:spacing w:line="36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 E 22 Указатель выхода</w:t>
          </w:r>
          <w:r w:rsidRPr="00F954D1">
            <w:t xml:space="preserve">                                         </w:t>
          </w:r>
          <w:r w:rsidRPr="00F954D1">
            <w:rPr>
              <w:noProof/>
            </w:rPr>
            <w:drawing>
              <wp:inline distT="0" distB="0" distL="0" distR="0" wp14:anchorId="65ADBFF9" wp14:editId="55AA93AA">
                <wp:extent cx="764540" cy="404495"/>
                <wp:effectExtent l="0" t="0" r="0" b="1905"/>
                <wp:docPr id="7" name="Изображение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770177">
          <w:pPr>
            <w:spacing w:line="36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E 23 Указатель запасного выхода</w:t>
          </w:r>
          <w:r w:rsidRPr="00F954D1">
            <w:t xml:space="preserve">                        </w:t>
          </w:r>
          <w:r w:rsidRPr="00F954D1">
            <w:rPr>
              <w:noProof/>
            </w:rPr>
            <w:drawing>
              <wp:inline distT="0" distB="0" distL="0" distR="0" wp14:anchorId="0BEFC34B" wp14:editId="0823C241">
                <wp:extent cx="809625" cy="441960"/>
                <wp:effectExtent l="0" t="0" r="3175" b="0"/>
                <wp:docPr id="13" name="Изображение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770177">
          <w:pPr>
            <w:spacing w:line="36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 xml:space="preserve">EC 01 Аптечка первой медицинской помощи      </w:t>
          </w:r>
          <w:r w:rsidRPr="00F954D1">
            <w:t xml:space="preserve"> </w:t>
          </w:r>
          <w:r w:rsidRPr="00F954D1">
            <w:rPr>
              <w:noProof/>
            </w:rPr>
            <w:drawing>
              <wp:inline distT="0" distB="0" distL="0" distR="0" wp14:anchorId="5EDFFF51" wp14:editId="5252C01C">
                <wp:extent cx="472440" cy="457200"/>
                <wp:effectExtent l="0" t="0" r="10160" b="0"/>
                <wp:docPr id="14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770177">
          <w:pPr>
            <w:spacing w:line="36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P 01</w:t>
          </w:r>
          <w:proofErr w:type="gramStart"/>
          <w:r w:rsidRPr="00F954D1">
            <w:rPr>
              <w:color w:val="000000"/>
              <w:u w:val="single"/>
            </w:rPr>
            <w:t xml:space="preserve"> З</w:t>
          </w:r>
          <w:proofErr w:type="gramEnd"/>
          <w:r w:rsidRPr="00F954D1">
            <w:rPr>
              <w:color w:val="000000"/>
              <w:u w:val="single"/>
            </w:rPr>
            <w:t>апрещается курить</w:t>
          </w:r>
          <w:r w:rsidRPr="00F954D1">
            <w:t xml:space="preserve">                                         </w:t>
          </w:r>
          <w:r w:rsidRPr="00F954D1">
            <w:rPr>
              <w:noProof/>
            </w:rPr>
            <w:drawing>
              <wp:inline distT="0" distB="0" distL="0" distR="0" wp14:anchorId="4BA0CB69" wp14:editId="72A861CB">
                <wp:extent cx="494665" cy="494665"/>
                <wp:effectExtent l="0" t="0" r="0" b="0"/>
                <wp:docPr id="15" name="Изображение 1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1.8.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EE62E8" w:rsidRDefault="00EE62E8" w:rsidP="00770177">
          <w:pPr>
            <w:spacing w:line="360" w:lineRule="auto"/>
            <w:jc w:val="both"/>
            <w:rPr>
              <w:sz w:val="24"/>
              <w:szCs w:val="24"/>
            </w:rPr>
          </w:pPr>
          <w:r w:rsidRPr="00F954D1">
    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</w:t>
          </w:r>
          <w:r>
            <w:t>ощи в случаях получения травмы.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1.8.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</w:t>
          </w:r>
          <w:r>
            <w:t>ощи в случаях получения травмы.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1.9. Эксперты, допустившие невыполнение или нарушение инструкции по охране труда, привлекаются к ответственности, а при необходимости согласно действующему законодательству.</w:t>
          </w:r>
        </w:p>
        <w:p w:rsidR="00EE62E8" w:rsidRPr="00F954D1" w:rsidRDefault="00EE62E8" w:rsidP="00770177">
          <w:pPr>
            <w:pStyle w:val="1"/>
            <w:spacing w:line="360" w:lineRule="auto"/>
            <w:rPr>
              <w:i/>
              <w:sz w:val="24"/>
              <w:szCs w:val="24"/>
            </w:rPr>
          </w:pPr>
          <w:bookmarkStart w:id="11" w:name="_Toc507427603"/>
          <w:r w:rsidRPr="00F954D1">
            <w:rPr>
              <w:i/>
              <w:sz w:val="24"/>
              <w:szCs w:val="24"/>
            </w:rPr>
            <w:t>2.Требования охраны труда перед началом работы</w:t>
          </w:r>
          <w:bookmarkEnd w:id="11"/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Перед началом работы Эксперты должны выполнить следующее: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2.1. </w:t>
          </w:r>
          <w:proofErr w:type="gramStart"/>
          <w:r w:rsidRPr="00F954D1">
            <w:t>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    </w:r>
          <w:proofErr w:type="gramEnd"/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</w:t>
          </w:r>
          <w:r w:rsidRPr="00F954D1">
            <w:lastRenderedPageBreak/>
            <w:t>инструмента и оборудования.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2.3. Ежедневно, перед началом работ на конкурсной площадке и в помещении экспертов необходимо:</w:t>
          </w:r>
        </w:p>
        <w:p w:rsidR="00EE62E8" w:rsidRPr="00F954D1" w:rsidRDefault="00EE62E8" w:rsidP="00770177">
          <w:pPr>
            <w:tabs>
              <w:tab w:val="left" w:pos="709"/>
            </w:tabs>
            <w:spacing w:line="360" w:lineRule="auto"/>
          </w:pPr>
          <w:r w:rsidRPr="00F954D1">
            <w:t>- осмотреть рабочие места экспертов и участников;</w:t>
          </w:r>
        </w:p>
        <w:p w:rsidR="00EE62E8" w:rsidRPr="00F954D1" w:rsidRDefault="00EE62E8" w:rsidP="00770177">
          <w:pPr>
            <w:tabs>
              <w:tab w:val="left" w:pos="709"/>
            </w:tabs>
            <w:spacing w:line="360" w:lineRule="auto"/>
          </w:pPr>
          <w:r w:rsidRPr="00F954D1">
            <w:t>-привести в порядок рабочее место эксперта;</w:t>
          </w:r>
        </w:p>
        <w:p w:rsidR="00EE62E8" w:rsidRPr="00F954D1" w:rsidRDefault="00EE62E8" w:rsidP="00770177">
          <w:pPr>
            <w:tabs>
              <w:tab w:val="left" w:pos="709"/>
            </w:tabs>
            <w:spacing w:line="360" w:lineRule="auto"/>
          </w:pPr>
          <w:r w:rsidRPr="00F954D1">
            <w:t>-проверить правильность подключения оборудования в электросеть;</w:t>
          </w:r>
        </w:p>
        <w:p w:rsidR="00EE62E8" w:rsidRPr="00F954D1" w:rsidRDefault="00EE62E8" w:rsidP="00770177">
          <w:pPr>
            <w:tabs>
              <w:tab w:val="left" w:pos="709"/>
            </w:tabs>
            <w:spacing w:line="360" w:lineRule="auto"/>
          </w:pPr>
          <w:r w:rsidRPr="00F954D1">
            <w:t>- одеть необходимые средства индивидуальной защиты;</w:t>
          </w:r>
        </w:p>
        <w:p w:rsidR="00EE62E8" w:rsidRPr="00F954D1" w:rsidRDefault="00EE62E8" w:rsidP="00770177">
          <w:pPr>
            <w:tabs>
              <w:tab w:val="left" w:pos="709"/>
            </w:tabs>
            <w:spacing w:line="360" w:lineRule="auto"/>
          </w:pPr>
          <w:r w:rsidRPr="00F954D1">
    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2.5.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EE62E8" w:rsidRPr="00F954D1" w:rsidRDefault="00EE62E8" w:rsidP="00770177">
          <w:pPr>
            <w:pStyle w:val="1"/>
            <w:spacing w:line="360" w:lineRule="auto"/>
            <w:rPr>
              <w:i/>
              <w:sz w:val="24"/>
              <w:szCs w:val="24"/>
            </w:rPr>
          </w:pPr>
          <w:bookmarkStart w:id="12" w:name="_Toc507427604"/>
          <w:r w:rsidRPr="00F954D1">
            <w:rPr>
              <w:i/>
              <w:sz w:val="24"/>
              <w:szCs w:val="24"/>
            </w:rPr>
            <w:t>3.Требования охраны труда во время работы</w:t>
          </w:r>
          <w:bookmarkEnd w:id="12"/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3.4. Во избежание поражения током запрещается: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прикасаться к задней панели персонального компьютера и другой оргтехники, монитора при включенном питании;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производить самостоятельно вскрытие и ремонт оборудования;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переключать разъемы интерфейсных кабелей периферийных устрой</w:t>
          </w:r>
          <w:proofErr w:type="gramStart"/>
          <w:r w:rsidRPr="00F954D1">
            <w:t>ств пр</w:t>
          </w:r>
          <w:proofErr w:type="gramEnd"/>
          <w:r w:rsidRPr="00F954D1">
            <w:t>и включенном питании;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загромождать верхние панели устройств бумагами и посторонними предметами;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lastRenderedPageBreak/>
    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3.6. Эксперту во время работы с оргтехникой: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обращать внимание на символы, высвечивающиеся на панели оборудования, не игнорировать их;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не производить включение/выключение аппаратов мокрыми руками;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не ставить на устройство емкости с водой, не класть металлические предметы;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не эксплуатировать аппарат, если он перегрелся, стал дымиться, появился посторонний запах или звук;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не эксплуатировать аппарат, если его уронили или корпус был поврежден;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вынимать застрявшие листы можно только после отключения устройства из сети;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-запрещается перемещать аппараты </w:t>
          </w:r>
          <w:proofErr w:type="gramStart"/>
          <w:r w:rsidRPr="00F954D1">
            <w:t>включенными</w:t>
          </w:r>
          <w:proofErr w:type="gramEnd"/>
          <w:r w:rsidRPr="00F954D1">
            <w:t xml:space="preserve"> в сеть;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все работы по замене картриджей, бумаги можно производить только после отключения аппарата от сети;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- запрещается опираться на стекло </w:t>
          </w:r>
          <w:proofErr w:type="spellStart"/>
          <w:r w:rsidRPr="00F954D1">
            <w:t>оригиналодержателя</w:t>
          </w:r>
          <w:proofErr w:type="spellEnd"/>
          <w:r w:rsidRPr="00F954D1">
            <w:t>, класть на него какие-либо вещи помимо оригинала;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запрещается работать на аппарате с треснувшим стеклом;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обязательно мыть руки теплой водой с мылом после каждой чистки картриджей, узлов и т.д.;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просыпанный тонер, носитель немедленно собрать пылесосом или влажной ветошью.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3.8. Запрещается: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устанавливать неизвестные системы паролирования и самостоятельно проводить переформатирование диска;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иметь при себе любые средства связи;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- пользоваться любой документацией </w:t>
          </w:r>
          <w:proofErr w:type="gramStart"/>
          <w:r w:rsidRPr="00F954D1">
            <w:t>кроме</w:t>
          </w:r>
          <w:proofErr w:type="gramEnd"/>
          <w:r w:rsidRPr="00F954D1">
            <w:t xml:space="preserve"> предусмотренной конкурсным заданием.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3.10. При наблюдении за выполнением конкурсного задания участниками Эксперту: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- передвигаться по конкурсной площадке не спеша, не делая резких движений, смотря под ноги;</w:t>
          </w:r>
        </w:p>
        <w:p w:rsidR="00EE62E8" w:rsidRPr="00E40C33" w:rsidRDefault="00EE62E8" w:rsidP="00770177">
          <w:pPr>
            <w:spacing w:line="360" w:lineRule="auto"/>
            <w:jc w:val="both"/>
          </w:pPr>
          <w:r w:rsidRPr="00F954D1">
            <w:t>- соблюдать нормы экс</w:t>
          </w:r>
          <w:bookmarkStart w:id="13" w:name="_Toc507427605"/>
          <w:r>
            <w:t>плуатации компьютерной техники.</w:t>
          </w:r>
        </w:p>
        <w:p w:rsidR="00EE62E8" w:rsidRPr="00F954D1" w:rsidRDefault="00EE62E8" w:rsidP="00770177">
          <w:pPr>
            <w:pStyle w:val="1"/>
            <w:spacing w:line="360" w:lineRule="auto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4.</w:t>
          </w:r>
          <w:r w:rsidRPr="00F954D1">
            <w:rPr>
              <w:i/>
              <w:sz w:val="24"/>
              <w:szCs w:val="24"/>
            </w:rPr>
            <w:t>Требования охраны труда в аварийных ситуациях</w:t>
          </w:r>
          <w:bookmarkEnd w:id="13"/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</w:t>
          </w:r>
          <w:r w:rsidRPr="00F954D1">
            <w:lastRenderedPageBreak/>
            <w:t>возникшей неисправности.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4.2. </w:t>
          </w:r>
          <w:proofErr w:type="gramStart"/>
          <w:r w:rsidRPr="00F954D1">
    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  <w:proofErr w:type="gramEnd"/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EE62E8" w:rsidRPr="00FC003F" w:rsidRDefault="00EE62E8" w:rsidP="00770177">
          <w:pPr>
            <w:spacing w:line="360" w:lineRule="auto"/>
            <w:jc w:val="both"/>
          </w:pPr>
          <w:r w:rsidRPr="00F954D1"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770177" w:rsidRPr="00FC003F" w:rsidRDefault="00770177" w:rsidP="00770177">
          <w:pPr>
            <w:spacing w:line="360" w:lineRule="auto"/>
            <w:jc w:val="both"/>
          </w:pPr>
        </w:p>
        <w:p w:rsidR="00EE62E8" w:rsidRPr="00F954D1" w:rsidRDefault="00EE62E8" w:rsidP="00770177">
          <w:pPr>
            <w:pStyle w:val="1"/>
            <w:spacing w:line="360" w:lineRule="auto"/>
            <w:rPr>
              <w:i/>
              <w:sz w:val="24"/>
              <w:szCs w:val="24"/>
            </w:rPr>
          </w:pPr>
          <w:bookmarkStart w:id="14" w:name="_Toc507427606"/>
          <w:r w:rsidRPr="00F954D1">
            <w:rPr>
              <w:i/>
              <w:sz w:val="24"/>
              <w:szCs w:val="24"/>
            </w:rPr>
            <w:t>5.Требование охраны труда по окончании работ</w:t>
          </w:r>
          <w:bookmarkEnd w:id="14"/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После окончания конкурсного дня Эксперт обязан: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5.1. Отключить электрические приборы, оборудование, инструмент и устройства от источника питания.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 xml:space="preserve">5.2. Привести в порядок рабочее место Эксперта и проверить рабочие места участников. </w:t>
          </w:r>
        </w:p>
        <w:p w:rsidR="00EE62E8" w:rsidRPr="00F954D1" w:rsidRDefault="00EE62E8" w:rsidP="00770177">
          <w:pPr>
            <w:spacing w:line="360" w:lineRule="auto"/>
            <w:jc w:val="both"/>
          </w:pPr>
          <w:r w:rsidRPr="00F954D1">
            <w:t>5.3. Сообщить Техническому эксперту о выявленных во врем</w:t>
          </w:r>
          <w:r w:rsidR="00770177">
            <w:t>я выполнения конкурсных заданий</w:t>
          </w:r>
          <w:r w:rsidR="00770177" w:rsidRPr="00770177">
            <w:t xml:space="preserve"> </w:t>
          </w:r>
          <w:r w:rsidRPr="00F954D1">
            <w:t>неполадках и неисправностях оборудования, и других факторах, влияющих на безопасность труда.</w:t>
          </w:r>
        </w:p>
      </w:sdtContent>
    </w:sdt>
    <w:p w:rsidR="00EE62E8" w:rsidRPr="00770177" w:rsidRDefault="00EE62E8"/>
    <w:sectPr w:rsidR="00EE62E8" w:rsidRPr="00770177" w:rsidSect="00CC7348">
      <w:type w:val="continuous"/>
      <w:pgSz w:w="11900" w:h="16840"/>
      <w:pgMar w:top="1134" w:right="843" w:bottom="1134" w:left="1134" w:header="720" w:footer="720" w:gutter="0"/>
      <w:cols w:space="720" w:equalWidth="0">
        <w:col w:w="99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F4" w:rsidRDefault="00D106F4">
      <w:r>
        <w:separator/>
      </w:r>
    </w:p>
  </w:endnote>
  <w:endnote w:type="continuationSeparator" w:id="0">
    <w:p w:rsidR="00D106F4" w:rsidRDefault="00D1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3F" w:rsidRDefault="00FC003F">
    <w:pPr>
      <w:pBdr>
        <w:top w:val="nil"/>
        <w:left w:val="nil"/>
        <w:bottom w:val="nil"/>
        <w:right w:val="nil"/>
        <w:between w:val="nil"/>
      </w:pBdr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F4" w:rsidRDefault="00D106F4">
      <w:r>
        <w:separator/>
      </w:r>
    </w:p>
  </w:footnote>
  <w:footnote w:type="continuationSeparator" w:id="0">
    <w:p w:rsidR="00D106F4" w:rsidRDefault="00D10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3F" w:rsidRDefault="00FC003F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362"/>
    <w:multiLevelType w:val="multilevel"/>
    <w:tmpl w:val="DABE60D8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1">
    <w:nsid w:val="219E6C3A"/>
    <w:multiLevelType w:val="multilevel"/>
    <w:tmpl w:val="721AD876"/>
    <w:lvl w:ilvl="0">
      <w:start w:val="1"/>
      <w:numFmt w:val="decimal"/>
      <w:lvlText w:val="%1."/>
      <w:lvlJc w:val="left"/>
      <w:pPr>
        <w:ind w:left="159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746" w:hanging="28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bullet"/>
      <w:lvlText w:val="•"/>
      <w:lvlJc w:val="left"/>
      <w:pPr>
        <w:ind w:left="4591" w:hanging="280"/>
      </w:pPr>
    </w:lvl>
    <w:lvl w:ilvl="3">
      <w:start w:val="1"/>
      <w:numFmt w:val="bullet"/>
      <w:lvlText w:val="•"/>
      <w:lvlJc w:val="left"/>
      <w:pPr>
        <w:ind w:left="5442" w:hanging="280"/>
      </w:pPr>
    </w:lvl>
    <w:lvl w:ilvl="4">
      <w:start w:val="1"/>
      <w:numFmt w:val="bullet"/>
      <w:lvlText w:val="•"/>
      <w:lvlJc w:val="left"/>
      <w:pPr>
        <w:ind w:left="6293" w:hanging="280"/>
      </w:pPr>
    </w:lvl>
    <w:lvl w:ilvl="5">
      <w:start w:val="1"/>
      <w:numFmt w:val="bullet"/>
      <w:lvlText w:val="•"/>
      <w:lvlJc w:val="left"/>
      <w:pPr>
        <w:ind w:left="7144" w:hanging="280"/>
      </w:pPr>
    </w:lvl>
    <w:lvl w:ilvl="6">
      <w:start w:val="1"/>
      <w:numFmt w:val="bullet"/>
      <w:lvlText w:val="•"/>
      <w:lvlJc w:val="left"/>
      <w:pPr>
        <w:ind w:left="7995" w:hanging="280"/>
      </w:pPr>
    </w:lvl>
    <w:lvl w:ilvl="7">
      <w:start w:val="1"/>
      <w:numFmt w:val="bullet"/>
      <w:lvlText w:val="•"/>
      <w:lvlJc w:val="left"/>
      <w:pPr>
        <w:ind w:left="8846" w:hanging="280"/>
      </w:pPr>
    </w:lvl>
    <w:lvl w:ilvl="8">
      <w:start w:val="1"/>
      <w:numFmt w:val="bullet"/>
      <w:lvlText w:val="•"/>
      <w:lvlJc w:val="left"/>
      <w:pPr>
        <w:ind w:left="9697" w:hanging="280"/>
      </w:pPr>
    </w:lvl>
  </w:abstractNum>
  <w:abstractNum w:abstractNumId="2">
    <w:nsid w:val="27CE46C2"/>
    <w:multiLevelType w:val="multilevel"/>
    <w:tmpl w:val="9DCACD14"/>
    <w:lvl w:ilvl="0">
      <w:start w:val="1"/>
      <w:numFmt w:val="decimal"/>
      <w:lvlText w:val="%1."/>
      <w:lvlJc w:val="left"/>
      <w:pPr>
        <w:ind w:left="2061" w:hanging="48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3">
    <w:nsid w:val="30393E7F"/>
    <w:multiLevelType w:val="hybridMultilevel"/>
    <w:tmpl w:val="E2766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92135"/>
    <w:multiLevelType w:val="hybridMultilevel"/>
    <w:tmpl w:val="EB6C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C08D2"/>
    <w:multiLevelType w:val="multilevel"/>
    <w:tmpl w:val="359E3D62"/>
    <w:lvl w:ilvl="0">
      <w:start w:val="1"/>
      <w:numFmt w:val="decimal"/>
      <w:lvlText w:val="%1."/>
      <w:lvlJc w:val="left"/>
      <w:pPr>
        <w:ind w:left="872" w:hanging="29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4600" w:hanging="291"/>
      </w:pPr>
    </w:lvl>
    <w:lvl w:ilvl="2">
      <w:start w:val="1"/>
      <w:numFmt w:val="bullet"/>
      <w:lvlText w:val="•"/>
      <w:lvlJc w:val="left"/>
      <w:pPr>
        <w:ind w:left="5355" w:hanging="291"/>
      </w:pPr>
    </w:lvl>
    <w:lvl w:ilvl="3">
      <w:start w:val="1"/>
      <w:numFmt w:val="bullet"/>
      <w:lvlText w:val="•"/>
      <w:lvlJc w:val="left"/>
      <w:pPr>
        <w:ind w:left="6111" w:hanging="291"/>
      </w:pPr>
    </w:lvl>
    <w:lvl w:ilvl="4">
      <w:start w:val="1"/>
      <w:numFmt w:val="bullet"/>
      <w:lvlText w:val="•"/>
      <w:lvlJc w:val="left"/>
      <w:pPr>
        <w:ind w:left="6866" w:hanging="291"/>
      </w:pPr>
    </w:lvl>
    <w:lvl w:ilvl="5">
      <w:start w:val="1"/>
      <w:numFmt w:val="bullet"/>
      <w:lvlText w:val="•"/>
      <w:lvlJc w:val="left"/>
      <w:pPr>
        <w:ind w:left="7622" w:hanging="291"/>
      </w:pPr>
    </w:lvl>
    <w:lvl w:ilvl="6">
      <w:start w:val="1"/>
      <w:numFmt w:val="bullet"/>
      <w:lvlText w:val="•"/>
      <w:lvlJc w:val="left"/>
      <w:pPr>
        <w:ind w:left="8377" w:hanging="291"/>
      </w:pPr>
    </w:lvl>
    <w:lvl w:ilvl="7">
      <w:start w:val="1"/>
      <w:numFmt w:val="bullet"/>
      <w:lvlText w:val="•"/>
      <w:lvlJc w:val="left"/>
      <w:pPr>
        <w:ind w:left="9133" w:hanging="291"/>
      </w:pPr>
    </w:lvl>
    <w:lvl w:ilvl="8">
      <w:start w:val="1"/>
      <w:numFmt w:val="bullet"/>
      <w:lvlText w:val="•"/>
      <w:lvlJc w:val="left"/>
      <w:pPr>
        <w:ind w:left="9888" w:hanging="291"/>
      </w:pPr>
    </w:lvl>
  </w:abstractNum>
  <w:abstractNum w:abstractNumId="6">
    <w:nsid w:val="6B1C68B4"/>
    <w:multiLevelType w:val="hybridMultilevel"/>
    <w:tmpl w:val="982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27A56"/>
    <w:multiLevelType w:val="multilevel"/>
    <w:tmpl w:val="0E6CA526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583E"/>
    <w:rsid w:val="000A282F"/>
    <w:rsid w:val="000C1DEA"/>
    <w:rsid w:val="001A1990"/>
    <w:rsid w:val="001D22F3"/>
    <w:rsid w:val="0052583E"/>
    <w:rsid w:val="00770177"/>
    <w:rsid w:val="007B581B"/>
    <w:rsid w:val="007F5C63"/>
    <w:rsid w:val="00892F14"/>
    <w:rsid w:val="009869F9"/>
    <w:rsid w:val="009E5E59"/>
    <w:rsid w:val="00AC6C4A"/>
    <w:rsid w:val="00B61A91"/>
    <w:rsid w:val="00C20AAC"/>
    <w:rsid w:val="00CC7348"/>
    <w:rsid w:val="00D106F4"/>
    <w:rsid w:val="00DA336F"/>
    <w:rsid w:val="00E47678"/>
    <w:rsid w:val="00E94AEB"/>
    <w:rsid w:val="00EA3966"/>
    <w:rsid w:val="00EE62E8"/>
    <w:rsid w:val="00F66401"/>
    <w:rsid w:val="00F90E9F"/>
    <w:rsid w:val="00FC003F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581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B61A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1A91"/>
  </w:style>
  <w:style w:type="paragraph" w:styleId="a9">
    <w:name w:val="footer"/>
    <w:basedOn w:val="a"/>
    <w:link w:val="aa"/>
    <w:uiPriority w:val="99"/>
    <w:unhideWhenUsed/>
    <w:rsid w:val="00B61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1A91"/>
  </w:style>
  <w:style w:type="paragraph" w:styleId="ab">
    <w:name w:val="Normal (Web)"/>
    <w:basedOn w:val="a"/>
    <w:uiPriority w:val="99"/>
    <w:unhideWhenUsed/>
    <w:rsid w:val="00E4767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476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67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E62E8"/>
    <w:pPr>
      <w:widowControl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581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B61A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1A91"/>
  </w:style>
  <w:style w:type="paragraph" w:styleId="a9">
    <w:name w:val="footer"/>
    <w:basedOn w:val="a"/>
    <w:link w:val="aa"/>
    <w:uiPriority w:val="99"/>
    <w:unhideWhenUsed/>
    <w:rsid w:val="00B61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1A91"/>
  </w:style>
  <w:style w:type="paragraph" w:styleId="ab">
    <w:name w:val="Normal (Web)"/>
    <w:basedOn w:val="a"/>
    <w:uiPriority w:val="99"/>
    <w:unhideWhenUsed/>
    <w:rsid w:val="00E4767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476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67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E62E8"/>
    <w:pPr>
      <w:widowControl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antiplagia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6592</Words>
  <Characters>37575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Ерманова Надежда</dc:creator>
  <cp:lastModifiedBy>Ерманова Надежда</cp:lastModifiedBy>
  <cp:revision>2</cp:revision>
  <dcterms:created xsi:type="dcterms:W3CDTF">2022-09-01T04:36:00Z</dcterms:created>
  <dcterms:modified xsi:type="dcterms:W3CDTF">2022-09-01T04:36:00Z</dcterms:modified>
</cp:coreProperties>
</file>