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19" w:rsidRDefault="00394619" w:rsidP="00394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394619" w:rsidRDefault="00394619" w:rsidP="00394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394619" w:rsidRDefault="00394619" w:rsidP="00394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394619" w:rsidRDefault="00394619" w:rsidP="00394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 класс</w:t>
      </w:r>
    </w:p>
    <w:p w:rsidR="00394619" w:rsidRDefault="00394619" w:rsidP="00394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– 7</w:t>
      </w:r>
      <w:r w:rsidR="00C864A7">
        <w:rPr>
          <w:rFonts w:ascii="Times New Roman" w:hAnsi="Times New Roman" w:cs="Times New Roman"/>
          <w:b/>
          <w:sz w:val="24"/>
          <w:szCs w:val="24"/>
        </w:rPr>
        <w:t>7</w:t>
      </w:r>
    </w:p>
    <w:p w:rsidR="00394619" w:rsidRDefault="00394619" w:rsidP="003946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94619" w:rsidRDefault="00394619" w:rsidP="003946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p w:rsidR="00394619" w:rsidRDefault="00394619" w:rsidP="003946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4619" w:rsidRDefault="00394619" w:rsidP="003946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Распределите данные слова по 2 группам с учётом способа их образования. Укажите способ образования слов в каждой группе. Какие слова вы не выписали? Почему? 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– сложные слова, образованные сложением: водостойкий, книгопечатание, ярко-жёлтый, профпригодность (4 балла)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группа – сложные слова, образованные суффиксальным способом: рыболовный</w:t>
      </w:r>
      <w:r w:rsidR="000E294B">
        <w:rPr>
          <w:rFonts w:ascii="Times New Roman" w:hAnsi="Times New Roman" w:cs="Times New Roman"/>
          <w:sz w:val="24"/>
          <w:szCs w:val="24"/>
        </w:rPr>
        <w:t xml:space="preserve"> (костюм)</w:t>
      </w:r>
      <w:r>
        <w:rPr>
          <w:rFonts w:ascii="Times New Roman" w:hAnsi="Times New Roman" w:cs="Times New Roman"/>
          <w:sz w:val="24"/>
          <w:szCs w:val="24"/>
        </w:rPr>
        <w:t xml:space="preserve">, водопроводчик, пылесосить, пешеходный, трудоспособность. (5 баллов). </w:t>
      </w:r>
      <w:proofErr w:type="gramEnd"/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выписаны слова антинаучный, сверхштатный, так как </w:t>
      </w:r>
      <w:r w:rsidR="000E294B">
        <w:rPr>
          <w:rFonts w:ascii="Times New Roman" w:hAnsi="Times New Roman" w:cs="Times New Roman"/>
          <w:sz w:val="24"/>
          <w:szCs w:val="24"/>
        </w:rPr>
        <w:t>они простые по структуре и образованы приставочным способом</w:t>
      </w:r>
      <w:r>
        <w:rPr>
          <w:rFonts w:ascii="Times New Roman" w:hAnsi="Times New Roman" w:cs="Times New Roman"/>
          <w:sz w:val="24"/>
          <w:szCs w:val="24"/>
        </w:rPr>
        <w:t>. (1 балл)</w:t>
      </w:r>
    </w:p>
    <w:p w:rsidR="00394619" w:rsidRDefault="00394619" w:rsidP="003946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какого суффикса образовано выделенное существительное? Какое значение он имеет в этом слове? Приведите 1-2 примера существительных с суффиксом в таком значении. Какое еще значение может иметь такой суффикс в существительных? Приведите 1-2 примера существительных с ним.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наши чувства и способности обретают остроту только на </w:t>
      </w:r>
      <w:r w:rsidRPr="000E294B">
        <w:rPr>
          <w:rFonts w:ascii="Times New Roman" w:hAnsi="Times New Roman" w:cs="Times New Roman"/>
          <w:b/>
          <w:sz w:val="24"/>
          <w:szCs w:val="24"/>
        </w:rPr>
        <w:t>точиле</w:t>
      </w:r>
      <w:r>
        <w:rPr>
          <w:rFonts w:ascii="Times New Roman" w:hAnsi="Times New Roman" w:cs="Times New Roman"/>
          <w:sz w:val="24"/>
          <w:szCs w:val="24"/>
        </w:rPr>
        <w:t xml:space="preserve"> труда. </w:t>
      </w:r>
      <w:proofErr w:type="gramStart"/>
      <w:r w:rsidR="000E29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Г. Уэллс.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"Машина времени"</w:t>
      </w:r>
      <w:r w:rsidR="000E29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 Суффикс –л- (1 балл). Значение – «орудие действия» (1 балл). Примеры: покрывало, светило, поддувало. Другое значение – «производитель действия» (1 балл); примеры: запевала, вышибала, запевала, громила. Каждый пример оценивается по 0,5 балла (всего не более 2 баллов). Итого 5 баллов. </w:t>
      </w:r>
    </w:p>
    <w:p w:rsidR="00394619" w:rsidRDefault="00394619" w:rsidP="003946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перифразы* в стихотворных строках А. С. Пушкина, объясните, что они обозначают, как образованы. 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*Перифраз(а) – описательное выражение, заменяющее прямое название и содержащее в себе признаки не названного прямо предмета.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Меж тем, как мы, враги Гимена,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домашней жизни зрим один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утомительных картин…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 О Ромулов народ, скажи, давно ль ты пал?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 Я ускользнул от Эскулапа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Худой, обритый – но живой;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мучительная лапа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тяготеет надо мной.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Ответ. 1)</w:t>
      </w:r>
      <w:r>
        <w:rPr>
          <w:rFonts w:ascii="Times New Roman" w:hAnsi="Times New Roman" w:cs="Times New Roman"/>
          <w:i/>
          <w:sz w:val="24"/>
          <w:szCs w:val="24"/>
        </w:rPr>
        <w:t> Враги Гимена</w:t>
      </w:r>
      <w:r>
        <w:rPr>
          <w:rFonts w:ascii="Times New Roman" w:hAnsi="Times New Roman" w:cs="Times New Roman"/>
          <w:sz w:val="24"/>
          <w:szCs w:val="24"/>
        </w:rPr>
        <w:t xml:space="preserve"> – убежденные холостяки (Гимен, Гименей – мифологический бог брака у греков и римлян). 2) </w:t>
      </w:r>
      <w:r>
        <w:rPr>
          <w:rFonts w:ascii="Times New Roman" w:hAnsi="Times New Roman" w:cs="Times New Roman"/>
          <w:i/>
          <w:sz w:val="24"/>
          <w:szCs w:val="24"/>
        </w:rPr>
        <w:t>Ромулов народ</w:t>
      </w:r>
      <w:r>
        <w:rPr>
          <w:rFonts w:ascii="Times New Roman" w:hAnsi="Times New Roman" w:cs="Times New Roman"/>
          <w:sz w:val="24"/>
          <w:szCs w:val="24"/>
        </w:rPr>
        <w:t xml:space="preserve"> – римляне (Ромул, по преданию, один из основателей Рима). 3) </w:t>
      </w:r>
      <w:r>
        <w:rPr>
          <w:rFonts w:ascii="Times New Roman" w:hAnsi="Times New Roman" w:cs="Times New Roman"/>
          <w:i/>
          <w:sz w:val="24"/>
          <w:szCs w:val="24"/>
        </w:rPr>
        <w:t>Ускользнул от Эскулапа</w:t>
      </w:r>
      <w:r>
        <w:rPr>
          <w:rFonts w:ascii="Times New Roman" w:hAnsi="Times New Roman" w:cs="Times New Roman"/>
          <w:sz w:val="24"/>
          <w:szCs w:val="24"/>
        </w:rPr>
        <w:t xml:space="preserve"> – выздоровел</w:t>
      </w:r>
      <w:r w:rsidR="000E294B">
        <w:rPr>
          <w:rFonts w:ascii="Times New Roman" w:hAnsi="Times New Roman" w:cs="Times New Roman"/>
          <w:sz w:val="24"/>
          <w:szCs w:val="24"/>
        </w:rPr>
        <w:t xml:space="preserve"> </w:t>
      </w:r>
      <w:r w:rsidR="00C21BE2">
        <w:rPr>
          <w:rFonts w:ascii="Times New Roman" w:hAnsi="Times New Roman" w:cs="Times New Roman"/>
          <w:sz w:val="24"/>
          <w:szCs w:val="24"/>
        </w:rPr>
        <w:t>(</w:t>
      </w:r>
      <w:r w:rsidR="000E294B">
        <w:rPr>
          <w:rFonts w:ascii="Times New Roman" w:hAnsi="Times New Roman" w:cs="Times New Roman"/>
          <w:sz w:val="24"/>
          <w:szCs w:val="24"/>
        </w:rPr>
        <w:t>или ускользнул от врача</w:t>
      </w:r>
      <w:r w:rsidR="00C21BE2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Эскулап – врач).</w:t>
      </w:r>
      <w:proofErr w:type="gramEnd"/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каждый выписанный перифраз, его значение и образование – по 3 балла. Итого 9 баллов. </w:t>
      </w:r>
    </w:p>
    <w:p w:rsidR="00394619" w:rsidRDefault="00394619" w:rsidP="003946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Спишите слова из списка А, вставив пропущенные буквы. К каждому слову из списка А подберите одно проверочное слово из списка Б, учитывая происхождение слов, обоснуйте свой выбор.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бальный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щ..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петильный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  гл</w:t>
      </w:r>
      <w:r>
        <w:rPr>
          <w:rFonts w:ascii="Times New Roman" w:hAnsi="Times New Roman" w:cs="Times New Roman"/>
          <w:sz w:val="24"/>
          <w:szCs w:val="24"/>
          <w:u w:val="double"/>
        </w:rPr>
        <w:t>а</w:t>
      </w:r>
      <w:r>
        <w:rPr>
          <w:rFonts w:ascii="Times New Roman" w:hAnsi="Times New Roman" w:cs="Times New Roman"/>
          <w:sz w:val="24"/>
          <w:szCs w:val="24"/>
        </w:rPr>
        <w:t>дкий, гл</w:t>
      </w:r>
      <w:r>
        <w:rPr>
          <w:rFonts w:ascii="Times New Roman" w:hAnsi="Times New Roman" w:cs="Times New Roman"/>
          <w:sz w:val="24"/>
          <w:szCs w:val="24"/>
          <w:u w:val="double"/>
        </w:rPr>
        <w:t>о</w:t>
      </w:r>
      <w:r>
        <w:rPr>
          <w:rFonts w:ascii="Times New Roman" w:hAnsi="Times New Roman" w:cs="Times New Roman"/>
          <w:sz w:val="24"/>
          <w:szCs w:val="24"/>
        </w:rPr>
        <w:t>бус, щ</w:t>
      </w:r>
      <w:r>
        <w:rPr>
          <w:rFonts w:ascii="Times New Roman" w:hAnsi="Times New Roman" w:cs="Times New Roman"/>
          <w:sz w:val="24"/>
          <w:szCs w:val="24"/>
          <w:u w:val="double"/>
        </w:rPr>
        <w:t>е</w:t>
      </w:r>
      <w:r>
        <w:rPr>
          <w:rFonts w:ascii="Times New Roman" w:hAnsi="Times New Roman" w:cs="Times New Roman"/>
          <w:sz w:val="24"/>
          <w:szCs w:val="24"/>
        </w:rPr>
        <w:t>пка, об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йма, щ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>плет, об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няние, б</w:t>
      </w:r>
      <w:r>
        <w:rPr>
          <w:rFonts w:ascii="Times New Roman" w:hAnsi="Times New Roman" w:cs="Times New Roman"/>
          <w:sz w:val="24"/>
          <w:szCs w:val="24"/>
          <w:u w:val="double"/>
        </w:rPr>
        <w:t>а</w:t>
      </w:r>
      <w:r>
        <w:rPr>
          <w:rFonts w:ascii="Times New Roman" w:hAnsi="Times New Roman" w:cs="Times New Roman"/>
          <w:sz w:val="24"/>
          <w:szCs w:val="24"/>
        </w:rPr>
        <w:t>сня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бальный – гл</w:t>
      </w:r>
      <w:r>
        <w:rPr>
          <w:rFonts w:ascii="Times New Roman" w:hAnsi="Times New Roman" w:cs="Times New Roman"/>
          <w:sz w:val="24"/>
          <w:szCs w:val="24"/>
          <w:u w:val="double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бус. Оба слова восходят к лат.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«шар». (2 балла) Ср.: глобальный – относящийся к территории всего земного шара (1 балл); глобус – картографическое изображение Земли на поверхности шара (1 балл). 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яние – б</w:t>
      </w:r>
      <w:r>
        <w:rPr>
          <w:rFonts w:ascii="Times New Roman" w:hAnsi="Times New Roman" w:cs="Times New Roman"/>
          <w:sz w:val="24"/>
          <w:szCs w:val="24"/>
          <w:u w:val="double"/>
        </w:rPr>
        <w:t>а</w:t>
      </w:r>
      <w:r>
        <w:rPr>
          <w:rFonts w:ascii="Times New Roman" w:hAnsi="Times New Roman" w:cs="Times New Roman"/>
          <w:sz w:val="24"/>
          <w:szCs w:val="24"/>
        </w:rPr>
        <w:t>сня. Оба слова восходят к слову баять – «говорить» (2 балла). Обаяние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способность оговорить, околдовать словами». (1 балл)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</w:rPr>
        <w:t>петильный – щ</w:t>
      </w:r>
      <w:r>
        <w:rPr>
          <w:rFonts w:ascii="Times New Roman" w:hAnsi="Times New Roman" w:cs="Times New Roman"/>
          <w:sz w:val="24"/>
          <w:szCs w:val="24"/>
          <w:u w:val="double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пка. Оба слова восходят к слову щепа – «мелочь». (2 балла).  Щепетильный – строго, до мелочей принципиальный в отношениях с кем-нибудь или по отношению к чему-нибудь (1 балл). 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10 баллов. За каждую орфографическую ошибку снимается 1 балл. </w:t>
      </w:r>
    </w:p>
    <w:p w:rsidR="00394619" w:rsidRDefault="00394619" w:rsidP="003946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</w:t>
      </w:r>
      <w:r>
        <w:rPr>
          <w:rFonts w:ascii="Times New Roman" w:hAnsi="Times New Roman" w:cs="Times New Roman"/>
          <w:i/>
          <w:sz w:val="24"/>
          <w:szCs w:val="24"/>
        </w:rPr>
        <w:t>дышать, гнать, держать, слышать</w:t>
      </w:r>
      <w:r>
        <w:rPr>
          <w:rFonts w:ascii="Times New Roman" w:hAnsi="Times New Roman" w:cs="Times New Roman"/>
          <w:sz w:val="24"/>
          <w:szCs w:val="24"/>
        </w:rPr>
        <w:t xml:space="preserve"> считаются исключениями и относятся ко </w:t>
      </w:r>
      <w:r w:rsidR="00C864A7">
        <w:rPr>
          <w:rFonts w:ascii="Times New Roman" w:hAnsi="Times New Roman" w:cs="Times New Roman"/>
          <w:sz w:val="24"/>
          <w:szCs w:val="24"/>
        </w:rPr>
        <w:t>II</w:t>
      </w:r>
      <w:r w:rsidR="00C86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спряжению. Почему глаголы </w:t>
      </w:r>
      <w:r>
        <w:rPr>
          <w:rFonts w:ascii="Times New Roman" w:hAnsi="Times New Roman" w:cs="Times New Roman"/>
          <w:i/>
          <w:sz w:val="24"/>
          <w:szCs w:val="24"/>
        </w:rPr>
        <w:t>молчать, кричать, ворчать</w:t>
      </w:r>
      <w:r>
        <w:rPr>
          <w:rFonts w:ascii="Times New Roman" w:hAnsi="Times New Roman" w:cs="Times New Roman"/>
          <w:sz w:val="24"/>
          <w:szCs w:val="24"/>
        </w:rPr>
        <w:t>, не являясь исключениями, относятся ко II спряжению?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Спряжение глагола определяется по личному окончанию, если оно ударное; если личное окончание безударное, то спряжение глагола определяется по суффиксу неопределённой формы. 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глаголах </w:t>
      </w:r>
      <w:r>
        <w:rPr>
          <w:rFonts w:ascii="Times New Roman" w:hAnsi="Times New Roman" w:cs="Times New Roman"/>
          <w:i/>
          <w:sz w:val="24"/>
          <w:szCs w:val="24"/>
        </w:rPr>
        <w:t>молчать, кричать, ворчать</w:t>
      </w:r>
      <w:r>
        <w:rPr>
          <w:rFonts w:ascii="Times New Roman" w:hAnsi="Times New Roman" w:cs="Times New Roman"/>
          <w:sz w:val="24"/>
          <w:szCs w:val="24"/>
        </w:rPr>
        <w:t xml:space="preserve"> в личных формах  окончание 2 спряжения: молчит, кричит, ворчит. </w:t>
      </w:r>
    </w:p>
    <w:p w:rsidR="00394619" w:rsidRDefault="00C864A7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2 балла</w:t>
      </w:r>
    </w:p>
    <w:p w:rsidR="00394619" w:rsidRDefault="00394619" w:rsidP="003946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слова распределите на две группы в соответствии с написанием безударной гласной в корне. Объясните, что общего в значении слов каждой группы</w:t>
      </w:r>
      <w:r w:rsidR="00C864A7">
        <w:rPr>
          <w:rFonts w:ascii="Times New Roman" w:hAnsi="Times New Roman" w:cs="Times New Roman"/>
          <w:sz w:val="24"/>
          <w:szCs w:val="24"/>
        </w:rPr>
        <w:t>, определив значение (значения) каждого слова</w:t>
      </w:r>
      <w:r>
        <w:rPr>
          <w:rFonts w:ascii="Times New Roman" w:hAnsi="Times New Roman" w:cs="Times New Roman"/>
          <w:sz w:val="24"/>
          <w:szCs w:val="24"/>
        </w:rPr>
        <w:t>. Как можно проверить безударные гласные в записанных словах?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C864A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с..норные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согласные,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нанс</w:t>
      </w:r>
      <w:proofErr w:type="spellEnd"/>
      <w:r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асс..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Слова первой группы восходят к латинскому </w:t>
      </w:r>
      <w:r>
        <w:rPr>
          <w:rFonts w:ascii="Times New Roman" w:hAnsi="Times New Roman" w:cs="Times New Roman"/>
          <w:i/>
          <w:sz w:val="24"/>
          <w:szCs w:val="24"/>
        </w:rPr>
        <w:t>сан</w:t>
      </w:r>
      <w:r>
        <w:rPr>
          <w:rFonts w:ascii="Times New Roman" w:hAnsi="Times New Roman" w:cs="Times New Roman"/>
          <w:sz w:val="24"/>
          <w:szCs w:val="24"/>
        </w:rPr>
        <w:t xml:space="preserve"> – «здоровый», второй – к латинскому же </w:t>
      </w:r>
      <w:r>
        <w:rPr>
          <w:rFonts w:ascii="Times New Roman" w:hAnsi="Times New Roman" w:cs="Times New Roman"/>
          <w:i/>
          <w:sz w:val="24"/>
          <w:szCs w:val="24"/>
        </w:rPr>
        <w:t>сон</w:t>
      </w:r>
      <w:r>
        <w:rPr>
          <w:rFonts w:ascii="Times New Roman" w:hAnsi="Times New Roman" w:cs="Times New Roman"/>
          <w:sz w:val="24"/>
          <w:szCs w:val="24"/>
        </w:rPr>
        <w:t xml:space="preserve"> – «звук». (2 балла)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группа. 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наторий</w:t>
      </w:r>
      <w:r>
        <w:rPr>
          <w:rFonts w:ascii="Times New Roman" w:hAnsi="Times New Roman" w:cs="Times New Roman"/>
          <w:sz w:val="24"/>
          <w:szCs w:val="24"/>
        </w:rPr>
        <w:t xml:space="preserve"> – лечебно-профилактическое учреждение для лечения и отдыха.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нитар</w:t>
      </w:r>
      <w:r>
        <w:rPr>
          <w:rFonts w:ascii="Times New Roman" w:hAnsi="Times New Roman" w:cs="Times New Roman"/>
          <w:sz w:val="24"/>
          <w:szCs w:val="24"/>
        </w:rPr>
        <w:t xml:space="preserve"> – в лечебных заведениях: младший медицинский работник по уходу за больными и ранеными.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нация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-лечебные мероприятия по оздоровлению организма.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нитария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Совокупность гигиенических мероприятий, направленных на охрану здоровья, улучшение условий труда и быта населения. 2. Наука, изучающая и разрабатывающая теоретические обоснования требований. За определение значений – 5 баллов.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слова относятся к тематической группе «Медицина, здоровье» (1 балл). 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группа. 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норный</w:t>
      </w:r>
      <w:r>
        <w:rPr>
          <w:rFonts w:ascii="Times New Roman" w:hAnsi="Times New Roman" w:cs="Times New Roman"/>
          <w:sz w:val="24"/>
          <w:szCs w:val="24"/>
        </w:rPr>
        <w:t xml:space="preserve"> – образующийся с преобладанием голоса над шумом (о согласных звуках). </w:t>
      </w:r>
      <w:r>
        <w:rPr>
          <w:rFonts w:ascii="Times New Roman" w:hAnsi="Times New Roman" w:cs="Times New Roman"/>
          <w:i/>
          <w:sz w:val="24"/>
          <w:szCs w:val="24"/>
        </w:rPr>
        <w:t>Дисс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нанс</w:t>
      </w:r>
      <w:r>
        <w:rPr>
          <w:rFonts w:ascii="Times New Roman" w:hAnsi="Times New Roman" w:cs="Times New Roman"/>
          <w:sz w:val="24"/>
          <w:szCs w:val="24"/>
        </w:rPr>
        <w:t xml:space="preserve"> – негармоническое сочетание звуков. </w:t>
      </w:r>
      <w:r>
        <w:rPr>
          <w:rFonts w:ascii="Times New Roman" w:hAnsi="Times New Roman" w:cs="Times New Roman"/>
          <w:i/>
          <w:sz w:val="24"/>
          <w:szCs w:val="24"/>
        </w:rPr>
        <w:t>Асс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нанс</w:t>
      </w:r>
      <w:r>
        <w:rPr>
          <w:rFonts w:ascii="Times New Roman" w:hAnsi="Times New Roman" w:cs="Times New Roman"/>
          <w:sz w:val="24"/>
          <w:szCs w:val="24"/>
        </w:rPr>
        <w:t xml:space="preserve"> – повторение в стихе сходных гласных звуков. 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определение значений – 3 балла.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слова содержат общий компонент значения «звук» (1 балл). 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каждую орфографическую ошибку снимается 1 балл.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1</w:t>
      </w:r>
      <w:r w:rsidR="00C864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94619" w:rsidRDefault="00394619" w:rsidP="003946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о чем свидетельствуют приведенные ниже высказывания детей – о нарушении речевого развития или об успешном овладении языковой системой? Ответ обоснуйте.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Я его бужу, говорю вставай, а он все не ВСТАВАЕТ. 2. Коробочка ломается, а я ее все время ПОЧИНИВАЮ! 3. Папа, зажги свет, а теперь ВЫЖГИ.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высказывания свидетельствуют об успешном освоении языковой системы: ребенок освоил основные модели, по которым образуются новые слова или формы слов. (1 балл). 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русском языке достаточно многочисленны случаи образования видовой пары путем суффиксации (ср.: колоть – кольнуть, объединить – объединять, распахать – распахивать и др.). Именно этим путем идет ребенок, создавая слово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(примеры 1,2). За  выписанные слова и полное объяснение – 3 балла. 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русском языке существует большое количество однокоренных антонимов, которые различаются только приставками (ср.: занеси – вынеси, зашел – вышел, надземный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подземный и др.) В </w:t>
      </w:r>
      <w:r w:rsidR="004A33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примере ребенок создает антонимическую пару таким же способом – используя один и тот же корень и противоположные по значению приставки. Оценка – 2 балла. 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6 баллов</w:t>
      </w:r>
    </w:p>
    <w:p w:rsidR="00394619" w:rsidRDefault="00394619" w:rsidP="003946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первые три пунктуационных знака в предложении: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Право, Крис, по-моему, ты бы чувствовала себя счастливее, если бы иногда читала</w:t>
      </w:r>
      <w:r>
        <w:rPr>
          <w:rFonts w:ascii="Times New Roman" w:hAnsi="Times New Roman" w:cs="Times New Roman"/>
          <w:sz w:val="24"/>
          <w:szCs w:val="24"/>
        </w:rPr>
        <w:t xml:space="preserve">. (Герберт Уэллс «Отец Кристины-Альберты»). 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 фразу «Право, Крис, по-моему…» так, чтобы после каждого следующего слова стоял знак препинания.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запятыми выделены вводные слова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по-моему и обращение Крис. Предложение можно продолжить по-разному, например, так: Право, Крис, по-моему, портрет – искусство, яркое, образное, прекрасное.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по 1 баллу за объяснение каждого знака. Оценка </w:t>
      </w:r>
      <w:r w:rsidR="003D1B2E">
        <w:rPr>
          <w:rFonts w:ascii="Times New Roman" w:hAnsi="Times New Roman" w:cs="Times New Roman"/>
          <w:sz w:val="24"/>
          <w:szCs w:val="24"/>
        </w:rPr>
        <w:t>5 баллов</w:t>
      </w:r>
    </w:p>
    <w:p w:rsidR="00394619" w:rsidRDefault="00394619" w:rsidP="0039461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Прочитайте древнерусскую притчу. Переведите на современный русский язык. Укажите грамматические значения выделенных форм.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жабах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Жабы две во озере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пасяху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Весне же пришедши,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изсохшу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они 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оставльшеся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искаху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Обретши глубокий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кладяз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узрев едина другой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глаголеть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"О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друже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снидем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кладезь". Другая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отвещав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тая же в нем вода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изсохнет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изыдем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Толк. Притча являет, яко не подобает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неразмыслено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неразсудительно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вещем.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</w:t>
      </w:r>
    </w:p>
    <w:p w:rsidR="00394619" w:rsidRDefault="00394619" w:rsidP="00012B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жабах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в озере две жабы. Когда пришла весна, озеро высохло. Оставаться в нем было нельзя, надо искать другое место. Увидели жабы глубокий колодец, и одна другой говорит: "А давай, подружка, спустимся в этот колодец". Другая отвечает: "Если и в нем вода высохнет, то как мы вылезем?"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Толкование (мораль). Притча учит: прежде чем что-то делать, надо хорошо подумать. (Или: нельзя начинать дело, не подумав.)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друже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сущ.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звательный падеж, ед.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снидем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повелит.накл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глагола,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ч, 1 лицо.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1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Оценка. За перевод 10 баллов, за очевидные ошибки перевода из этого числа вычитается по 1 баллу за ошибку.</w:t>
      </w:r>
    </w:p>
    <w:p w:rsidR="00394619" w:rsidRDefault="00394619" w:rsidP="00394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*Выполняя перевод, участник, стремясь к буквальной передаче текста, должен при этом передать его смысл (учитывая смысл каждого слова и его связи с другими словами). Проверяющий не должен начислять баллы за однозначное соответствие приведённого здесь перевода-образца и перевода участника.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комментарий к выделенным словам – по 1 баллу. Всего 3 балла</w:t>
      </w:r>
    </w:p>
    <w:p w:rsidR="00394619" w:rsidRDefault="00394619" w:rsidP="00394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Итого13 баллов</w:t>
      </w:r>
    </w:p>
    <w:p w:rsidR="00394619" w:rsidRDefault="00394619" w:rsidP="003946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Определите, какие из данных словосочетаний противоречат языковой норме. Укажите их номера. Как называется ошибка, допущенная в этих словосочетаниях? </w:t>
      </w:r>
    </w:p>
    <w:p w:rsidR="00394619" w:rsidRDefault="00394619" w:rsidP="0039461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свободная вакансия, 2) информационное сообщение, 3) главная суть, 4) памятный подарок, 5) уральский фольклор, 6) патриот сво</w:t>
      </w:r>
      <w:r w:rsidR="003D1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родины, 7) огромный мегаполис.</w:t>
      </w:r>
    </w:p>
    <w:p w:rsidR="00394619" w:rsidRDefault="00394619" w:rsidP="0039461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Ответ. 1, 3, 6,7. Это плеоназм (употребление лишнего слова)</w:t>
      </w:r>
    </w:p>
    <w:p w:rsidR="00394619" w:rsidRDefault="00394619" w:rsidP="0039461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5 баллов. </w:t>
      </w:r>
    </w:p>
    <w:p w:rsidR="00497A96" w:rsidRDefault="00012BE8" w:rsidP="00394619">
      <w:pPr>
        <w:ind w:firstLine="709"/>
      </w:pPr>
    </w:p>
    <w:sectPr w:rsidR="00497A96" w:rsidSect="003946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B58D3"/>
    <w:multiLevelType w:val="hybridMultilevel"/>
    <w:tmpl w:val="04BC0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D016E"/>
    <w:multiLevelType w:val="hybridMultilevel"/>
    <w:tmpl w:val="F1CA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9D"/>
    <w:rsid w:val="00012BE8"/>
    <w:rsid w:val="000E2595"/>
    <w:rsid w:val="000E294B"/>
    <w:rsid w:val="00394619"/>
    <w:rsid w:val="003D1B2E"/>
    <w:rsid w:val="004A33D2"/>
    <w:rsid w:val="00C21BE2"/>
    <w:rsid w:val="00C864A7"/>
    <w:rsid w:val="00DD7EAD"/>
    <w:rsid w:val="00FB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AEA85-D8AF-46B2-811A-648827FC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В. Соловьева</cp:lastModifiedBy>
  <cp:revision>6</cp:revision>
  <dcterms:created xsi:type="dcterms:W3CDTF">2017-10-25T16:06:00Z</dcterms:created>
  <dcterms:modified xsi:type="dcterms:W3CDTF">2017-10-26T06:14:00Z</dcterms:modified>
</cp:coreProperties>
</file>