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5B4" w:rsidRPr="004A12E4" w:rsidRDefault="003F75B4" w:rsidP="003F75B4">
      <w:pPr>
        <w:rPr>
          <w:sz w:val="26"/>
          <w:szCs w:val="26"/>
        </w:rPr>
      </w:pPr>
    </w:p>
    <w:p w:rsidR="003F75B4" w:rsidRDefault="003F75B4" w:rsidP="003F75B4">
      <w:pPr>
        <w:rPr>
          <w:sz w:val="26"/>
          <w:szCs w:val="26"/>
        </w:rPr>
      </w:pPr>
      <w:r w:rsidRPr="004A12E4">
        <w:rPr>
          <w:sz w:val="26"/>
          <w:szCs w:val="26"/>
        </w:rPr>
        <w:t>Конкурсное задание</w:t>
      </w:r>
      <w:r w:rsidR="009E5B0D">
        <w:rPr>
          <w:sz w:val="26"/>
          <w:szCs w:val="26"/>
        </w:rPr>
        <w:t xml:space="preserve"> «Мобильная робототехника»</w:t>
      </w:r>
    </w:p>
    <w:p w:rsidR="003F75B4" w:rsidRPr="004A12E4" w:rsidRDefault="003F75B4" w:rsidP="003F75B4">
      <w:pPr>
        <w:rPr>
          <w:sz w:val="26"/>
          <w:szCs w:val="26"/>
        </w:rPr>
      </w:pPr>
    </w:p>
    <w:tbl>
      <w:tblPr>
        <w:tblStyle w:val="a5"/>
        <w:tblW w:w="9637" w:type="dxa"/>
        <w:tblLook w:val="04A0" w:firstRow="1" w:lastRow="0" w:firstColumn="1" w:lastColumn="0" w:noHBand="0" w:noVBand="1"/>
      </w:tblPr>
      <w:tblGrid>
        <w:gridCol w:w="2489"/>
        <w:gridCol w:w="7148"/>
      </w:tblGrid>
      <w:tr w:rsidR="00692805" w:rsidRPr="004A12E4" w:rsidTr="00D502F5">
        <w:trPr>
          <w:trHeight w:val="308"/>
        </w:trPr>
        <w:tc>
          <w:tcPr>
            <w:tcW w:w="2489" w:type="dxa"/>
          </w:tcPr>
          <w:p w:rsidR="003F75B4" w:rsidRPr="004A12E4" w:rsidRDefault="003F75B4" w:rsidP="003F04D0">
            <w:pPr>
              <w:jc w:val="center"/>
              <w:rPr>
                <w:sz w:val="26"/>
                <w:szCs w:val="26"/>
              </w:rPr>
            </w:pPr>
            <w:r w:rsidRPr="004A12E4">
              <w:rPr>
                <w:sz w:val="26"/>
                <w:szCs w:val="26"/>
              </w:rPr>
              <w:t>Формат и структура конкурсного задания</w:t>
            </w:r>
          </w:p>
        </w:tc>
        <w:tc>
          <w:tcPr>
            <w:tcW w:w="7148" w:type="dxa"/>
          </w:tcPr>
          <w:p w:rsidR="009A1FA4" w:rsidRDefault="00825FDD" w:rsidP="00E116B2">
            <w:pPr>
              <w:pStyle w:val="4"/>
              <w:numPr>
                <w:ilvl w:val="0"/>
                <w:numId w:val="7"/>
              </w:numPr>
              <w:shd w:val="clear" w:color="auto" w:fill="auto"/>
              <w:tabs>
                <w:tab w:val="left" w:pos="301"/>
              </w:tabs>
              <w:spacing w:before="0" w:after="0" w:line="276" w:lineRule="auto"/>
              <w:ind w:left="18" w:firstLine="0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Конкурсное задание состоит из </w:t>
            </w:r>
            <w:r w:rsidR="00E116B2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трех модулей: проектирование, конструирование, управление (ручной и полуавтоматический режим).</w:t>
            </w:r>
          </w:p>
          <w:p w:rsidR="00F23E29" w:rsidRDefault="00825FDD" w:rsidP="00E116B2">
            <w:pPr>
              <w:pStyle w:val="4"/>
              <w:numPr>
                <w:ilvl w:val="0"/>
                <w:numId w:val="7"/>
              </w:numPr>
              <w:shd w:val="clear" w:color="auto" w:fill="auto"/>
              <w:tabs>
                <w:tab w:val="left" w:pos="301"/>
              </w:tabs>
              <w:spacing w:before="0" w:after="0" w:line="276" w:lineRule="auto"/>
              <w:ind w:left="18" w:firstLine="0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Конкурсное задание </w:t>
            </w:r>
            <w:r w:rsidR="00C6504D"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направлено на </w:t>
            </w:r>
            <w:r w:rsidR="00DC528A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учащихся в двух возрастных категориях</w:t>
            </w: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:</w:t>
            </w:r>
            <w:r w:rsidR="00DC528A"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 12-14 лет, 1</w:t>
            </w:r>
            <w:r w:rsidR="009E5B0D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4</w:t>
            </w:r>
            <w:r w:rsidR="00DC528A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-1</w:t>
            </w:r>
            <w:r w:rsidR="009E5B0D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6</w:t>
            </w:r>
            <w:r w:rsidR="00DC528A"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="00E116B2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07B8" w:rsidRPr="00C6504D" w:rsidRDefault="00AF07B8" w:rsidP="00E116B2">
            <w:pPr>
              <w:pStyle w:val="4"/>
              <w:numPr>
                <w:ilvl w:val="0"/>
                <w:numId w:val="7"/>
              </w:numPr>
              <w:shd w:val="clear" w:color="auto" w:fill="auto"/>
              <w:tabs>
                <w:tab w:val="left" w:pos="301"/>
              </w:tabs>
              <w:spacing w:before="0" w:after="0" w:line="276" w:lineRule="auto"/>
              <w:ind w:left="18" w:firstLine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конкурсе принимают участие команды из 2-х человек</w:t>
            </w:r>
            <w:r w:rsidR="00E116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(техник-робототехник и инженер-робототехник)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92805" w:rsidRPr="004A12E4" w:rsidTr="00D502F5">
        <w:trPr>
          <w:trHeight w:val="308"/>
        </w:trPr>
        <w:tc>
          <w:tcPr>
            <w:tcW w:w="2489" w:type="dxa"/>
          </w:tcPr>
          <w:p w:rsidR="003F75B4" w:rsidRPr="004A12E4" w:rsidRDefault="003F75B4" w:rsidP="00C6504D">
            <w:pPr>
              <w:jc w:val="center"/>
              <w:rPr>
                <w:sz w:val="26"/>
                <w:szCs w:val="26"/>
              </w:rPr>
            </w:pPr>
            <w:r w:rsidRPr="004A12E4">
              <w:rPr>
                <w:sz w:val="26"/>
                <w:szCs w:val="26"/>
              </w:rPr>
              <w:t xml:space="preserve">Продолжительность (лимит времени выполнения </w:t>
            </w:r>
            <w:r w:rsidR="00C6504D" w:rsidRPr="00C6504D">
              <w:rPr>
                <w:sz w:val="26"/>
                <w:szCs w:val="26"/>
              </w:rPr>
              <w:t xml:space="preserve"> каждого </w:t>
            </w:r>
            <w:r w:rsidR="00C6504D">
              <w:rPr>
                <w:sz w:val="26"/>
                <w:szCs w:val="26"/>
              </w:rPr>
              <w:t>модуля</w:t>
            </w:r>
            <w:r w:rsidRPr="004A12E4">
              <w:rPr>
                <w:sz w:val="26"/>
                <w:szCs w:val="26"/>
              </w:rPr>
              <w:t>)</w:t>
            </w:r>
          </w:p>
        </w:tc>
        <w:tc>
          <w:tcPr>
            <w:tcW w:w="7148" w:type="dxa"/>
          </w:tcPr>
          <w:p w:rsidR="00DC528A" w:rsidRDefault="007B1808" w:rsidP="007B1808">
            <w:pPr>
              <w:jc w:val="both"/>
            </w:pPr>
            <w:r>
              <w:t>На выполнение всего конкурсного задания, каждой команде отводиться 3 часа.</w:t>
            </w:r>
          </w:p>
          <w:p w:rsidR="007B1808" w:rsidRPr="007B1808" w:rsidRDefault="007B1808" w:rsidP="007B1808">
            <w:pPr>
              <w:pStyle w:val="a4"/>
              <w:numPr>
                <w:ilvl w:val="0"/>
                <w:numId w:val="8"/>
              </w:numPr>
              <w:tabs>
                <w:tab w:val="left" w:pos="301"/>
              </w:tabs>
              <w:ind w:left="18" w:firstLine="0"/>
              <w:jc w:val="both"/>
              <w:rPr>
                <w:rFonts w:ascii="Times New Roman" w:hAnsi="Times New Roman"/>
                <w:sz w:val="24"/>
              </w:rPr>
            </w:pPr>
            <w:r w:rsidRPr="007B1808">
              <w:rPr>
                <w:rFonts w:ascii="Times New Roman" w:hAnsi="Times New Roman"/>
                <w:sz w:val="24"/>
              </w:rPr>
              <w:t>Модуль проектирование – 15 минут</w:t>
            </w:r>
            <w:r>
              <w:rPr>
                <w:rFonts w:ascii="Times New Roman" w:hAnsi="Times New Roman"/>
                <w:sz w:val="24"/>
              </w:rPr>
              <w:t xml:space="preserve"> (5 минут на подготовку, 10 минут на презентацию технического журнала)</w:t>
            </w:r>
            <w:r w:rsidRPr="007B1808">
              <w:rPr>
                <w:rFonts w:ascii="Times New Roman" w:hAnsi="Times New Roman"/>
                <w:sz w:val="24"/>
              </w:rPr>
              <w:t>;</w:t>
            </w:r>
          </w:p>
          <w:p w:rsidR="007B1808" w:rsidRPr="007B1808" w:rsidRDefault="007B1808" w:rsidP="007B1808">
            <w:pPr>
              <w:pStyle w:val="a4"/>
              <w:numPr>
                <w:ilvl w:val="0"/>
                <w:numId w:val="8"/>
              </w:numPr>
              <w:tabs>
                <w:tab w:val="left" w:pos="301"/>
              </w:tabs>
              <w:ind w:left="18" w:firstLine="0"/>
              <w:jc w:val="both"/>
              <w:rPr>
                <w:rFonts w:ascii="Times New Roman" w:hAnsi="Times New Roman"/>
                <w:sz w:val="24"/>
              </w:rPr>
            </w:pPr>
            <w:r w:rsidRPr="007B1808">
              <w:rPr>
                <w:rFonts w:ascii="Times New Roman" w:hAnsi="Times New Roman"/>
                <w:sz w:val="24"/>
              </w:rPr>
              <w:t xml:space="preserve">Модуль конструирование – </w:t>
            </w:r>
            <w:r w:rsidR="00F311E2">
              <w:rPr>
                <w:rFonts w:ascii="Times New Roman" w:hAnsi="Times New Roman"/>
                <w:sz w:val="24"/>
              </w:rPr>
              <w:t>75</w:t>
            </w:r>
            <w:r w:rsidRPr="007B1808">
              <w:rPr>
                <w:rFonts w:ascii="Times New Roman" w:hAnsi="Times New Roman"/>
                <w:sz w:val="24"/>
              </w:rPr>
              <w:t xml:space="preserve"> минут;</w:t>
            </w:r>
          </w:p>
          <w:p w:rsidR="007B1808" w:rsidRPr="00C6504D" w:rsidRDefault="007B1808" w:rsidP="005671A8">
            <w:pPr>
              <w:pStyle w:val="a4"/>
              <w:numPr>
                <w:ilvl w:val="0"/>
                <w:numId w:val="8"/>
              </w:numPr>
              <w:tabs>
                <w:tab w:val="left" w:pos="301"/>
              </w:tabs>
              <w:spacing w:after="0"/>
              <w:ind w:left="18" w:firstLine="0"/>
              <w:jc w:val="both"/>
            </w:pPr>
            <w:r w:rsidRPr="007B1808">
              <w:rPr>
                <w:rFonts w:ascii="Times New Roman" w:hAnsi="Times New Roman"/>
                <w:sz w:val="24"/>
              </w:rPr>
              <w:t>Модуль управления – 6</w:t>
            </w:r>
            <w:r w:rsidR="005671A8">
              <w:rPr>
                <w:rFonts w:ascii="Times New Roman" w:hAnsi="Times New Roman"/>
                <w:sz w:val="24"/>
              </w:rPr>
              <w:t>5</w:t>
            </w:r>
            <w:r w:rsidRPr="007B1808">
              <w:rPr>
                <w:rFonts w:ascii="Times New Roman" w:hAnsi="Times New Roman"/>
                <w:sz w:val="24"/>
              </w:rPr>
              <w:t xml:space="preserve"> минут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 w:rsidR="00F311E2">
              <w:rPr>
                <w:rFonts w:ascii="Times New Roman" w:hAnsi="Times New Roman"/>
                <w:sz w:val="24"/>
              </w:rPr>
              <w:t>45</w:t>
            </w:r>
            <w:r>
              <w:rPr>
                <w:rFonts w:ascii="Times New Roman" w:hAnsi="Times New Roman"/>
                <w:sz w:val="24"/>
              </w:rPr>
              <w:t xml:space="preserve"> минут на отладку, </w:t>
            </w:r>
            <w:r w:rsidR="00F311E2">
              <w:rPr>
                <w:rFonts w:ascii="Times New Roman" w:hAnsi="Times New Roman"/>
                <w:sz w:val="24"/>
              </w:rPr>
              <w:t>15</w:t>
            </w:r>
            <w:r>
              <w:rPr>
                <w:rFonts w:ascii="Times New Roman" w:hAnsi="Times New Roman"/>
                <w:sz w:val="24"/>
              </w:rPr>
              <w:t xml:space="preserve"> минут на сдачу модуля)</w:t>
            </w:r>
            <w:r w:rsidRPr="007B1808">
              <w:rPr>
                <w:rFonts w:ascii="Times New Roman" w:hAnsi="Times New Roman"/>
                <w:sz w:val="24"/>
              </w:rPr>
              <w:t>.</w:t>
            </w:r>
          </w:p>
        </w:tc>
      </w:tr>
      <w:tr w:rsidR="00692805" w:rsidRPr="004A12E4" w:rsidTr="00D502F5">
        <w:trPr>
          <w:trHeight w:val="308"/>
        </w:trPr>
        <w:tc>
          <w:tcPr>
            <w:tcW w:w="2489" w:type="dxa"/>
          </w:tcPr>
          <w:p w:rsidR="003F75B4" w:rsidRPr="004A12E4" w:rsidRDefault="003F75B4" w:rsidP="003F04D0">
            <w:pPr>
              <w:jc w:val="center"/>
              <w:rPr>
                <w:sz w:val="26"/>
                <w:szCs w:val="26"/>
              </w:rPr>
            </w:pPr>
            <w:r w:rsidRPr="004A12E4">
              <w:rPr>
                <w:sz w:val="26"/>
                <w:szCs w:val="26"/>
              </w:rPr>
              <w:t>Описание объекта (чертеж, схема, фото, изделие и др.)</w:t>
            </w:r>
          </w:p>
        </w:tc>
        <w:tc>
          <w:tcPr>
            <w:tcW w:w="7148" w:type="dxa"/>
          </w:tcPr>
          <w:p w:rsidR="00972615" w:rsidRDefault="00A3495C" w:rsidP="0058703B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Участникам конкурса необходимо создать и запрограммировать робота-помощника фермера. За основу взята деятельность по сбору и манипулированию </w:t>
            </w:r>
            <w:r w:rsidR="0058703B">
              <w:rPr>
                <w:bCs/>
                <w:color w:val="000000"/>
              </w:rPr>
              <w:t>стогами</w:t>
            </w:r>
            <w:r>
              <w:rPr>
                <w:bCs/>
                <w:color w:val="000000"/>
              </w:rPr>
              <w:t xml:space="preserve"> сена. Задача робота состоит в сборе </w:t>
            </w:r>
            <w:r w:rsidR="0058703B">
              <w:rPr>
                <w:bCs/>
                <w:color w:val="000000"/>
              </w:rPr>
              <w:t>стогов сена (мячей) раскладывания стогов в зонах кормления крупнорогатого скота и тележку</w:t>
            </w:r>
            <w:r w:rsidR="00CC3908">
              <w:rPr>
                <w:bCs/>
                <w:color w:val="000000"/>
              </w:rPr>
              <w:t xml:space="preserve"> для дальнейшей транспортировки</w:t>
            </w:r>
            <w:r w:rsidR="00C31A31">
              <w:rPr>
                <w:bCs/>
                <w:color w:val="000000"/>
              </w:rPr>
              <w:t xml:space="preserve"> на другую ферму. Последним этапом выполняется парковка робота в зону старта.</w:t>
            </w:r>
          </w:p>
          <w:p w:rsidR="00C31A31" w:rsidRDefault="00C31A31" w:rsidP="0058703B">
            <w:pPr>
              <w:jc w:val="both"/>
              <w:rPr>
                <w:bCs/>
                <w:color w:val="000000"/>
              </w:rPr>
            </w:pPr>
          </w:p>
          <w:p w:rsidR="00C31A31" w:rsidRDefault="00C31A31" w:rsidP="0058703B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Роботы участников должны обладать следующими возможностями:</w:t>
            </w:r>
          </w:p>
          <w:p w:rsidR="00C31A31" w:rsidRDefault="00C31A31" w:rsidP="0058703B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ВЫЧИСЛИТЕЛЬНЫЕ СРЕДСТВА</w:t>
            </w:r>
          </w:p>
          <w:p w:rsidR="00C31A31" w:rsidRPr="00FF7CCD" w:rsidRDefault="00C31A31" w:rsidP="00FF7CCD">
            <w:pPr>
              <w:pStyle w:val="a4"/>
              <w:numPr>
                <w:ilvl w:val="0"/>
                <w:numId w:val="9"/>
              </w:numPr>
              <w:tabs>
                <w:tab w:val="left" w:pos="301"/>
              </w:tabs>
              <w:ind w:left="18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F7C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Программируются посредством языка программирования, совместимым с контроллерами Lego </w:t>
            </w:r>
            <w:r w:rsidRPr="00FF7CC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mindstorms</w:t>
            </w:r>
            <w:r w:rsidRPr="00FF7C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F7CC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NXT</w:t>
            </w:r>
            <w:r w:rsidRPr="00FF7C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/</w:t>
            </w:r>
            <w:r w:rsidRPr="00FF7CC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EV</w:t>
            </w:r>
            <w:r w:rsidRPr="00FF7C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3/</w:t>
            </w:r>
            <w:r w:rsidRPr="00FF7CC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SPIKE</w:t>
            </w:r>
            <w:r w:rsidRPr="00FF7C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FF7CC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VEX</w:t>
            </w:r>
            <w:r w:rsidR="00FF7CCD" w:rsidRPr="00FF7C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FF7CCD" w:rsidRPr="00FF7CC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IQ</w:t>
            </w:r>
            <w:r w:rsidR="00FF7CCD" w:rsidRPr="00FF7C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/</w:t>
            </w:r>
            <w:r w:rsidR="00FF7CCD" w:rsidRPr="00FF7CC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V</w:t>
            </w:r>
            <w:r w:rsidR="00FF7CCD" w:rsidRPr="00FF7C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5/</w:t>
            </w:r>
            <w:r w:rsidR="00FF7CCD" w:rsidRPr="00FF7CC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EDR</w:t>
            </w:r>
            <w:r w:rsidR="00FF7C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:rsidR="00FF7CCD" w:rsidRDefault="00FF7CCD" w:rsidP="0058703B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СПОСОБНОСТИ В ОБЛАСТИ СВЯЗИ</w:t>
            </w:r>
          </w:p>
          <w:p w:rsidR="00FF7CCD" w:rsidRDefault="00FF7CCD" w:rsidP="00FF7CCD">
            <w:pPr>
              <w:pStyle w:val="a4"/>
              <w:numPr>
                <w:ilvl w:val="0"/>
                <w:numId w:val="9"/>
              </w:numPr>
              <w:tabs>
                <w:tab w:val="left" w:pos="301"/>
              </w:tabs>
              <w:ind w:left="18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Способен подключаться к пульту или смартфону беспроводным способом</w:t>
            </w:r>
            <w:r w:rsidR="00F3517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(допускается конструирование и программирования пульта управления из набора совместимым с тем, что </w:t>
            </w:r>
            <w:r w:rsidR="00A247D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был</w:t>
            </w:r>
            <w:r w:rsidR="00F3517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выбра</w:t>
            </w:r>
            <w:r w:rsidR="00A247D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</w:t>
            </w:r>
            <w:r w:rsidR="00F3517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для подготовки к конкурсу)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:rsidR="00FF7CCD" w:rsidRDefault="00FF7CCD" w:rsidP="00FF7CCD">
            <w:pPr>
              <w:pStyle w:val="a4"/>
              <w:tabs>
                <w:tab w:val="left" w:pos="301"/>
              </w:tabs>
              <w:ind w:left="18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F7CCD" w:rsidRDefault="00FF7CCD" w:rsidP="00FF7CCD">
            <w:pPr>
              <w:pStyle w:val="a4"/>
              <w:tabs>
                <w:tab w:val="left" w:pos="301"/>
              </w:tabs>
              <w:ind w:left="18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СПОСОБНОСТИ В ОБЛАСТИ МОБИЛЬНОСТИ</w:t>
            </w:r>
          </w:p>
          <w:p w:rsidR="00FF7CCD" w:rsidRPr="00FF7CCD" w:rsidRDefault="00FF7CCD" w:rsidP="00FF7CCD">
            <w:pPr>
              <w:pStyle w:val="a4"/>
              <w:numPr>
                <w:ilvl w:val="0"/>
                <w:numId w:val="9"/>
              </w:numPr>
              <w:shd w:val="clear" w:color="auto" w:fill="FFFFFF"/>
              <w:tabs>
                <w:tab w:val="left" w:pos="301"/>
              </w:tabs>
              <w:spacing w:after="0"/>
              <w:ind w:left="18" w:firstLine="0"/>
              <w:rPr>
                <w:rFonts w:ascii="Times New Roman" w:hAnsi="Times New Roman"/>
                <w:color w:val="000000"/>
                <w:sz w:val="24"/>
              </w:rPr>
            </w:pPr>
            <w:r w:rsidRPr="00FF7CCD">
              <w:rPr>
                <w:rFonts w:ascii="Times New Roman" w:hAnsi="Times New Roman"/>
                <w:color w:val="000000"/>
                <w:sz w:val="24"/>
              </w:rPr>
              <w:t>Способность перемещаться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автономном режиме управления.</w:t>
            </w:r>
          </w:p>
          <w:p w:rsidR="00FF7CCD" w:rsidRPr="00FF7CCD" w:rsidRDefault="00FF7CCD" w:rsidP="00402008">
            <w:pPr>
              <w:pStyle w:val="a4"/>
              <w:numPr>
                <w:ilvl w:val="0"/>
                <w:numId w:val="9"/>
              </w:numPr>
              <w:shd w:val="clear" w:color="auto" w:fill="FFFFFF"/>
              <w:tabs>
                <w:tab w:val="left" w:pos="301"/>
              </w:tabs>
              <w:spacing w:after="0"/>
              <w:ind w:left="18" w:firstLine="0"/>
              <w:rPr>
                <w:rFonts w:ascii="Times New Roman" w:hAnsi="Times New Roman"/>
                <w:color w:val="000000"/>
                <w:sz w:val="24"/>
              </w:rPr>
            </w:pPr>
            <w:r w:rsidRPr="00FF7CCD">
              <w:rPr>
                <w:rFonts w:ascii="Times New Roman" w:hAnsi="Times New Roman"/>
                <w:color w:val="000000"/>
                <w:sz w:val="24"/>
              </w:rPr>
              <w:t>Обязательная способность мобильности предусматривает перемещение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F7CCD">
              <w:rPr>
                <w:rFonts w:ascii="Times New Roman" w:hAnsi="Times New Roman"/>
                <w:color w:val="000000"/>
                <w:sz w:val="24"/>
              </w:rPr>
              <w:t>твердой ровной поверхности.</w:t>
            </w:r>
          </w:p>
          <w:p w:rsidR="00FF7CCD" w:rsidRPr="00FF7CCD" w:rsidRDefault="00FF7CCD" w:rsidP="00FB6802">
            <w:pPr>
              <w:pStyle w:val="a4"/>
              <w:numPr>
                <w:ilvl w:val="0"/>
                <w:numId w:val="9"/>
              </w:numPr>
              <w:shd w:val="clear" w:color="auto" w:fill="FFFFFF"/>
              <w:tabs>
                <w:tab w:val="left" w:pos="301"/>
              </w:tabs>
              <w:spacing w:after="0"/>
              <w:ind w:left="18" w:firstLine="0"/>
              <w:rPr>
                <w:rFonts w:ascii="Times New Roman" w:hAnsi="Times New Roman"/>
                <w:color w:val="000000"/>
                <w:sz w:val="24"/>
              </w:rPr>
            </w:pPr>
            <w:r w:rsidRPr="00FF7CCD">
              <w:rPr>
                <w:rFonts w:ascii="Times New Roman" w:hAnsi="Times New Roman"/>
                <w:color w:val="000000"/>
                <w:sz w:val="24"/>
              </w:rPr>
              <w:t>Мобильность по отношению к конструкциям в пределах площадки для проведения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F7CCD">
              <w:rPr>
                <w:rFonts w:ascii="Times New Roman" w:hAnsi="Times New Roman"/>
                <w:color w:val="000000"/>
                <w:sz w:val="24"/>
              </w:rPr>
              <w:t>соревнования размером 1,80 х 2,44 м.</w:t>
            </w:r>
          </w:p>
          <w:p w:rsidR="00FF7CCD" w:rsidRDefault="00FF7CCD" w:rsidP="00FF7CCD">
            <w:pPr>
              <w:pStyle w:val="a4"/>
              <w:numPr>
                <w:ilvl w:val="0"/>
                <w:numId w:val="9"/>
              </w:numPr>
              <w:shd w:val="clear" w:color="auto" w:fill="FFFFFF"/>
              <w:tabs>
                <w:tab w:val="left" w:pos="301"/>
              </w:tabs>
              <w:spacing w:after="0"/>
              <w:ind w:left="18" w:firstLine="0"/>
              <w:rPr>
                <w:rFonts w:ascii="Times New Roman" w:hAnsi="Times New Roman"/>
                <w:color w:val="000000"/>
                <w:sz w:val="24"/>
              </w:rPr>
            </w:pPr>
            <w:r w:rsidRPr="00FF7CCD">
              <w:rPr>
                <w:rFonts w:ascii="Times New Roman" w:hAnsi="Times New Roman"/>
                <w:color w:val="000000"/>
                <w:sz w:val="24"/>
              </w:rPr>
              <w:t>Мобильность в пределах максимального рабочего пространства робота.</w:t>
            </w:r>
          </w:p>
          <w:p w:rsidR="00C95407" w:rsidRDefault="00C95407" w:rsidP="00C95407">
            <w:pPr>
              <w:pStyle w:val="a4"/>
              <w:shd w:val="clear" w:color="auto" w:fill="FFFFFF"/>
              <w:tabs>
                <w:tab w:val="left" w:pos="301"/>
              </w:tabs>
              <w:spacing w:after="0"/>
              <w:ind w:left="18"/>
              <w:rPr>
                <w:rFonts w:ascii="Times New Roman" w:hAnsi="Times New Roman"/>
                <w:color w:val="000000"/>
                <w:sz w:val="24"/>
              </w:rPr>
            </w:pPr>
          </w:p>
          <w:p w:rsidR="00C95407" w:rsidRDefault="00C95407" w:rsidP="00C95407">
            <w:pPr>
              <w:pStyle w:val="a4"/>
              <w:shd w:val="clear" w:color="auto" w:fill="FFFFFF"/>
              <w:tabs>
                <w:tab w:val="left" w:pos="301"/>
              </w:tabs>
              <w:spacing w:after="0"/>
              <w:ind w:left="18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РЕКОМЕНДУЕМЫЕ РОБОТОТЕХНИЧЕСКИЕ НАБОРЫ</w:t>
            </w:r>
          </w:p>
          <w:p w:rsidR="00C95407" w:rsidRPr="00C95407" w:rsidRDefault="00C95407" w:rsidP="00C95407">
            <w:pPr>
              <w:pStyle w:val="a4"/>
              <w:numPr>
                <w:ilvl w:val="0"/>
                <w:numId w:val="9"/>
              </w:numPr>
              <w:shd w:val="clear" w:color="auto" w:fill="FFFFFF"/>
              <w:tabs>
                <w:tab w:val="left" w:pos="301"/>
              </w:tabs>
              <w:spacing w:after="0"/>
              <w:ind w:left="20" w:hanging="2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VEX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:rsidR="00C95407" w:rsidRPr="00C95407" w:rsidRDefault="00C95407" w:rsidP="00C95407">
            <w:pPr>
              <w:pStyle w:val="a4"/>
              <w:numPr>
                <w:ilvl w:val="0"/>
                <w:numId w:val="9"/>
              </w:numPr>
              <w:shd w:val="clear" w:color="auto" w:fill="FFFFFF"/>
              <w:tabs>
                <w:tab w:val="left" w:pos="301"/>
              </w:tabs>
              <w:spacing w:after="0"/>
              <w:ind w:left="20" w:hanging="2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LEGO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C31A31" w:rsidRDefault="00C31A31" w:rsidP="0058703B">
            <w:pPr>
              <w:jc w:val="both"/>
              <w:rPr>
                <w:bCs/>
                <w:color w:val="000000"/>
              </w:rPr>
            </w:pPr>
          </w:p>
          <w:p w:rsidR="009C0714" w:rsidRDefault="009C0714" w:rsidP="009C0714">
            <w:pPr>
              <w:jc w:val="both"/>
            </w:pPr>
            <w:r w:rsidRPr="009C0714">
              <w:t>Представляемые Конкурсантами «Робот</w:t>
            </w:r>
            <w:r>
              <w:t>-</w:t>
            </w:r>
            <w:r w:rsidRPr="009C0714">
              <w:t>помощник</w:t>
            </w:r>
            <w:r>
              <w:t xml:space="preserve"> фермера</w:t>
            </w:r>
            <w:r w:rsidRPr="009C0714">
              <w:t>» используют текущее поколение</w:t>
            </w:r>
            <w:r>
              <w:t xml:space="preserve"> </w:t>
            </w:r>
            <w:r w:rsidRPr="009C0714">
              <w:t>технологии</w:t>
            </w:r>
            <w:r w:rsidR="00A247D9">
              <w:t xml:space="preserve"> образовательной</w:t>
            </w:r>
            <w:r w:rsidRPr="009C0714">
              <w:t xml:space="preserve"> мобильной робототехники с меньшими возможностями, чем те, которые нужны для</w:t>
            </w:r>
            <w:r>
              <w:t xml:space="preserve"> </w:t>
            </w:r>
            <w:r w:rsidRPr="009C0714">
              <w:t>решения задачи.</w:t>
            </w:r>
          </w:p>
          <w:p w:rsidR="00E4778E" w:rsidRPr="009C0714" w:rsidRDefault="00E4778E" w:rsidP="009C0714">
            <w:pPr>
              <w:jc w:val="both"/>
            </w:pPr>
          </w:p>
          <w:p w:rsidR="00E4778E" w:rsidRDefault="009C0714" w:rsidP="00E4778E">
            <w:pPr>
              <w:jc w:val="both"/>
            </w:pPr>
            <w:r w:rsidRPr="009C0714">
              <w:t>Конкурсанты разрабатывают проект / изготавливают / управляют системой работы с</w:t>
            </w:r>
            <w:r>
              <w:t xml:space="preserve"> </w:t>
            </w:r>
            <w:r w:rsidRPr="009C0714">
              <w:t>объектами собственной разработки / собственного изготовления, которая может</w:t>
            </w:r>
            <w:r>
              <w:t xml:space="preserve"> </w:t>
            </w:r>
            <w:r w:rsidRPr="009C0714">
              <w:t>функционировать в указанн</w:t>
            </w:r>
            <w:r w:rsidR="00E4778E">
              <w:t>ых</w:t>
            </w:r>
            <w:r w:rsidRPr="009C0714">
              <w:t xml:space="preserve"> ниже режим</w:t>
            </w:r>
            <w:r w:rsidR="00E4778E">
              <w:t>ах</w:t>
            </w:r>
            <w:r w:rsidRPr="009C0714">
              <w:t xml:space="preserve"> управления:</w:t>
            </w:r>
            <w:r w:rsidR="00E4778E">
              <w:t xml:space="preserve"> </w:t>
            </w:r>
          </w:p>
          <w:p w:rsidR="009665DD" w:rsidRDefault="00E4778E" w:rsidP="00E4778E">
            <w:pPr>
              <w:pStyle w:val="a4"/>
              <w:numPr>
                <w:ilvl w:val="0"/>
                <w:numId w:val="11"/>
              </w:numPr>
              <w:tabs>
                <w:tab w:val="left" w:pos="301"/>
              </w:tabs>
              <w:ind w:left="18" w:firstLine="0"/>
              <w:jc w:val="both"/>
              <w:rPr>
                <w:rFonts w:ascii="Times New Roman" w:hAnsi="Times New Roman"/>
                <w:sz w:val="24"/>
              </w:rPr>
            </w:pPr>
            <w:r w:rsidRPr="00E4778E">
              <w:rPr>
                <w:rFonts w:ascii="Times New Roman" w:hAnsi="Times New Roman"/>
                <w:sz w:val="24"/>
              </w:rPr>
              <w:t xml:space="preserve">представляемая </w:t>
            </w:r>
            <w:r w:rsidR="009C0714" w:rsidRPr="00E4778E">
              <w:rPr>
                <w:rFonts w:ascii="Times New Roman" w:hAnsi="Times New Roman"/>
                <w:sz w:val="24"/>
              </w:rPr>
              <w:t>конкурсантом система управления объектами может работать при дистанционном управлении оператором, робот и система управления объектами НАХОДЯТСЯ в зоне прямой видимости оператора</w:t>
            </w:r>
            <w:r w:rsidR="009665DD">
              <w:rPr>
                <w:rFonts w:ascii="Times New Roman" w:hAnsi="Times New Roman"/>
                <w:sz w:val="24"/>
              </w:rPr>
              <w:t>;</w:t>
            </w:r>
          </w:p>
          <w:p w:rsidR="009C0714" w:rsidRPr="009665DD" w:rsidRDefault="00E4778E" w:rsidP="00511CF2">
            <w:pPr>
              <w:pStyle w:val="a4"/>
              <w:numPr>
                <w:ilvl w:val="0"/>
                <w:numId w:val="11"/>
              </w:numPr>
              <w:tabs>
                <w:tab w:val="left" w:pos="301"/>
              </w:tabs>
              <w:ind w:left="18" w:firstLine="0"/>
              <w:jc w:val="both"/>
              <w:rPr>
                <w:bCs/>
                <w:color w:val="000000"/>
              </w:rPr>
            </w:pPr>
            <w:r w:rsidRPr="00E4778E">
              <w:rPr>
                <w:rFonts w:ascii="Times New Roman" w:hAnsi="Times New Roman"/>
                <w:sz w:val="24"/>
              </w:rPr>
              <w:t xml:space="preserve"> </w:t>
            </w:r>
            <w:r w:rsidR="009665DD" w:rsidRPr="00E4778E">
              <w:rPr>
                <w:rFonts w:ascii="Times New Roman" w:hAnsi="Times New Roman"/>
                <w:sz w:val="24"/>
              </w:rPr>
              <w:t xml:space="preserve">представляемая конкурсантом система управления объектами может работать </w:t>
            </w:r>
            <w:r w:rsidRPr="00E4778E">
              <w:rPr>
                <w:rFonts w:ascii="Times New Roman" w:hAnsi="Times New Roman"/>
                <w:sz w:val="24"/>
              </w:rPr>
              <w:t xml:space="preserve">в </w:t>
            </w:r>
            <w:r w:rsidR="009665DD">
              <w:rPr>
                <w:rFonts w:ascii="Times New Roman" w:hAnsi="Times New Roman"/>
                <w:sz w:val="24"/>
              </w:rPr>
              <w:t>полу</w:t>
            </w:r>
            <w:r w:rsidRPr="00E4778E">
              <w:rPr>
                <w:rFonts w:ascii="Times New Roman" w:hAnsi="Times New Roman"/>
                <w:sz w:val="24"/>
              </w:rPr>
              <w:t>автоматическом</w:t>
            </w:r>
            <w:r w:rsidR="00A247D9">
              <w:rPr>
                <w:rFonts w:ascii="Times New Roman" w:hAnsi="Times New Roman"/>
                <w:sz w:val="24"/>
              </w:rPr>
              <w:t xml:space="preserve"> режиме</w:t>
            </w:r>
            <w:r w:rsidRPr="00E4778E">
              <w:rPr>
                <w:rFonts w:ascii="Times New Roman" w:hAnsi="Times New Roman"/>
                <w:sz w:val="24"/>
              </w:rPr>
              <w:t xml:space="preserve"> управлени</w:t>
            </w:r>
            <w:r w:rsidR="00A247D9">
              <w:rPr>
                <w:rFonts w:ascii="Times New Roman" w:hAnsi="Times New Roman"/>
                <w:sz w:val="24"/>
              </w:rPr>
              <w:t>я</w:t>
            </w:r>
            <w:r w:rsidRPr="00E4778E">
              <w:rPr>
                <w:rFonts w:ascii="Times New Roman" w:hAnsi="Times New Roman"/>
                <w:sz w:val="24"/>
              </w:rPr>
              <w:t>,</w:t>
            </w:r>
            <w:r w:rsidR="00A247D9">
              <w:rPr>
                <w:rFonts w:ascii="Times New Roman" w:hAnsi="Times New Roman"/>
                <w:sz w:val="24"/>
              </w:rPr>
              <w:t xml:space="preserve"> робот размещается и активируется оператором, дальнейшие действия, такие как</w:t>
            </w:r>
            <w:r w:rsidRPr="00E4778E">
              <w:rPr>
                <w:rFonts w:ascii="Times New Roman" w:hAnsi="Times New Roman"/>
                <w:sz w:val="24"/>
              </w:rPr>
              <w:t xml:space="preserve"> </w:t>
            </w:r>
            <w:r w:rsidR="009665DD">
              <w:rPr>
                <w:rFonts w:ascii="Times New Roman" w:hAnsi="Times New Roman"/>
                <w:sz w:val="24"/>
              </w:rPr>
              <w:t>перемещ</w:t>
            </w:r>
            <w:r w:rsidR="00A247D9">
              <w:rPr>
                <w:rFonts w:ascii="Times New Roman" w:hAnsi="Times New Roman"/>
                <w:sz w:val="24"/>
              </w:rPr>
              <w:t>ение</w:t>
            </w:r>
            <w:r w:rsidR="009665DD">
              <w:rPr>
                <w:rFonts w:ascii="Times New Roman" w:hAnsi="Times New Roman"/>
                <w:sz w:val="24"/>
              </w:rPr>
              <w:t xml:space="preserve"> из одной зоны в другу или собира</w:t>
            </w:r>
            <w:r w:rsidR="00A247D9">
              <w:rPr>
                <w:rFonts w:ascii="Times New Roman" w:hAnsi="Times New Roman"/>
                <w:sz w:val="24"/>
              </w:rPr>
              <w:t>ние</w:t>
            </w:r>
            <w:r w:rsidR="009665DD">
              <w:rPr>
                <w:rFonts w:ascii="Times New Roman" w:hAnsi="Times New Roman"/>
                <w:sz w:val="24"/>
              </w:rPr>
              <w:t xml:space="preserve"> мяч</w:t>
            </w:r>
            <w:r w:rsidR="00A247D9">
              <w:rPr>
                <w:rFonts w:ascii="Times New Roman" w:hAnsi="Times New Roman"/>
                <w:sz w:val="24"/>
              </w:rPr>
              <w:t>ей</w:t>
            </w:r>
            <w:r w:rsidR="009665DD">
              <w:rPr>
                <w:rFonts w:ascii="Times New Roman" w:hAnsi="Times New Roman"/>
                <w:sz w:val="24"/>
              </w:rPr>
              <w:t>, или перевоз</w:t>
            </w:r>
            <w:r w:rsidR="00A247D9">
              <w:rPr>
                <w:rFonts w:ascii="Times New Roman" w:hAnsi="Times New Roman"/>
                <w:sz w:val="24"/>
              </w:rPr>
              <w:t>ка</w:t>
            </w:r>
            <w:r w:rsidR="009665DD">
              <w:rPr>
                <w:rFonts w:ascii="Times New Roman" w:hAnsi="Times New Roman"/>
                <w:sz w:val="24"/>
              </w:rPr>
              <w:t xml:space="preserve"> тележк</w:t>
            </w:r>
            <w:r w:rsidR="00A247D9">
              <w:rPr>
                <w:rFonts w:ascii="Times New Roman" w:hAnsi="Times New Roman"/>
                <w:sz w:val="24"/>
              </w:rPr>
              <w:t>и</w:t>
            </w:r>
            <w:r w:rsidR="009665DD">
              <w:rPr>
                <w:rFonts w:ascii="Times New Roman" w:hAnsi="Times New Roman"/>
                <w:sz w:val="24"/>
              </w:rPr>
              <w:t>, или выгру</w:t>
            </w:r>
            <w:r w:rsidR="00A247D9">
              <w:rPr>
                <w:rFonts w:ascii="Times New Roman" w:hAnsi="Times New Roman"/>
                <w:sz w:val="24"/>
              </w:rPr>
              <w:t>зка</w:t>
            </w:r>
            <w:r w:rsidR="009665DD">
              <w:rPr>
                <w:rFonts w:ascii="Times New Roman" w:hAnsi="Times New Roman"/>
                <w:sz w:val="24"/>
              </w:rPr>
              <w:t xml:space="preserve"> мяч</w:t>
            </w:r>
            <w:r w:rsidR="00A247D9">
              <w:rPr>
                <w:rFonts w:ascii="Times New Roman" w:hAnsi="Times New Roman"/>
                <w:sz w:val="24"/>
              </w:rPr>
              <w:t>ей</w:t>
            </w:r>
            <w:r w:rsidR="009665DD">
              <w:rPr>
                <w:rFonts w:ascii="Times New Roman" w:hAnsi="Times New Roman"/>
                <w:sz w:val="24"/>
              </w:rPr>
              <w:t xml:space="preserve"> в зоне кормления крупнорогатого скота и т.д.</w:t>
            </w:r>
            <w:r w:rsidR="00A247D9">
              <w:rPr>
                <w:rFonts w:ascii="Times New Roman" w:hAnsi="Times New Roman"/>
                <w:sz w:val="24"/>
              </w:rPr>
              <w:t xml:space="preserve"> осуществляется</w:t>
            </w:r>
            <w:r w:rsidR="009665DD">
              <w:rPr>
                <w:rFonts w:ascii="Times New Roman" w:hAnsi="Times New Roman"/>
                <w:sz w:val="24"/>
              </w:rPr>
              <w:t xml:space="preserve"> под управлением контроллера, без участия оператора.</w:t>
            </w:r>
          </w:p>
          <w:p w:rsidR="009665DD" w:rsidRPr="00A247D9" w:rsidRDefault="009665DD" w:rsidP="009665DD">
            <w:pPr>
              <w:jc w:val="both"/>
            </w:pPr>
            <w:r w:rsidRPr="009665DD">
              <w:t>Поставленная перед конкурсантами задача по изготовлению робота заключается в том, что участники должны создать робота,</w:t>
            </w:r>
            <w:r w:rsidR="004004A4">
              <w:t xml:space="preserve"> который должен переместиться из стартовой зоны в зону сбора сена (мячей), собрать сено, разместить его в зонах кормления крупнорогатого скота и в тележке, после отвезти тележку в зону дальнейшей транспо</w:t>
            </w:r>
            <w:r w:rsidR="001757E8">
              <w:t xml:space="preserve">ртировки и </w:t>
            </w:r>
            <w:r w:rsidR="004004A4">
              <w:t>припарковаться в зоне старта.</w:t>
            </w:r>
          </w:p>
          <w:p w:rsidR="003E2B9A" w:rsidRPr="00A247D9" w:rsidRDefault="003E2B9A" w:rsidP="009665DD">
            <w:pPr>
              <w:jc w:val="both"/>
            </w:pPr>
          </w:p>
          <w:p w:rsidR="003E2B9A" w:rsidRDefault="003E2B9A" w:rsidP="009665DD">
            <w:pPr>
              <w:jc w:val="both"/>
            </w:pPr>
            <w:r>
              <w:t>Задача выполняется на полигоне, изображенном ниже:</w:t>
            </w:r>
          </w:p>
          <w:p w:rsidR="00692805" w:rsidRDefault="00692805" w:rsidP="009665DD">
            <w:pPr>
              <w:jc w:val="both"/>
              <w:rPr>
                <w:noProof/>
              </w:rPr>
            </w:pPr>
          </w:p>
          <w:p w:rsidR="00121F52" w:rsidRDefault="00692805" w:rsidP="009665D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899637F" wp14:editId="4F8ABDED">
                  <wp:extent cx="4303726" cy="2764005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3294"/>
                          <a:stretch/>
                        </pic:blipFill>
                        <pic:spPr bwMode="auto">
                          <a:xfrm>
                            <a:off x="0" y="0"/>
                            <a:ext cx="4303726" cy="276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F52" w:rsidRPr="003E2B9A" w:rsidRDefault="003E2B9A" w:rsidP="003E2B9A">
            <w:pPr>
              <w:pStyle w:val="a4"/>
              <w:numPr>
                <w:ilvl w:val="0"/>
                <w:numId w:val="12"/>
              </w:numPr>
              <w:tabs>
                <w:tab w:val="left" w:pos="303"/>
              </w:tabs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 w:rsidRPr="003E2B9A">
              <w:rPr>
                <w:rFonts w:ascii="Times New Roman" w:hAnsi="Times New Roman"/>
                <w:sz w:val="24"/>
              </w:rPr>
              <w:lastRenderedPageBreak/>
              <w:t>Красные зоны- зоны старта и парковки робота;</w:t>
            </w:r>
          </w:p>
          <w:p w:rsidR="003E2B9A" w:rsidRPr="003E2B9A" w:rsidRDefault="003E2B9A" w:rsidP="003E2B9A">
            <w:pPr>
              <w:pStyle w:val="a4"/>
              <w:numPr>
                <w:ilvl w:val="0"/>
                <w:numId w:val="12"/>
              </w:numPr>
              <w:tabs>
                <w:tab w:val="left" w:pos="303"/>
              </w:tabs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 w:rsidRPr="003E2B9A">
              <w:rPr>
                <w:rFonts w:ascii="Times New Roman" w:hAnsi="Times New Roman"/>
                <w:sz w:val="24"/>
              </w:rPr>
              <w:t>Зеленые зоны- зоны кормления крупнорогатого скота</w:t>
            </w:r>
            <w:r w:rsidR="00692805">
              <w:rPr>
                <w:rFonts w:ascii="Times New Roman" w:hAnsi="Times New Roman"/>
                <w:sz w:val="24"/>
              </w:rPr>
              <w:t>, зона разделена на участки</w:t>
            </w:r>
            <w:r w:rsidR="006669AD">
              <w:rPr>
                <w:rFonts w:ascii="Times New Roman" w:hAnsi="Times New Roman"/>
                <w:sz w:val="24"/>
              </w:rPr>
              <w:t>, всего 10 участков, каждый отделен черной линией по контору</w:t>
            </w:r>
            <w:r w:rsidRPr="003E2B9A">
              <w:rPr>
                <w:rFonts w:ascii="Times New Roman" w:hAnsi="Times New Roman"/>
                <w:sz w:val="24"/>
              </w:rPr>
              <w:t>;</w:t>
            </w:r>
          </w:p>
          <w:p w:rsidR="003E2B9A" w:rsidRPr="003E2B9A" w:rsidRDefault="003E2B9A" w:rsidP="003E2B9A">
            <w:pPr>
              <w:pStyle w:val="a4"/>
              <w:numPr>
                <w:ilvl w:val="0"/>
                <w:numId w:val="12"/>
              </w:numPr>
              <w:tabs>
                <w:tab w:val="left" w:pos="303"/>
              </w:tabs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 w:rsidRPr="003E2B9A">
              <w:rPr>
                <w:rFonts w:ascii="Times New Roman" w:hAnsi="Times New Roman"/>
                <w:sz w:val="24"/>
              </w:rPr>
              <w:t>Желтая зона- зона расположения сена;</w:t>
            </w:r>
          </w:p>
          <w:p w:rsidR="003E2B9A" w:rsidRDefault="003E2B9A" w:rsidP="003E2B9A">
            <w:pPr>
              <w:pStyle w:val="a4"/>
              <w:numPr>
                <w:ilvl w:val="0"/>
                <w:numId w:val="12"/>
              </w:numPr>
              <w:tabs>
                <w:tab w:val="left" w:pos="303"/>
              </w:tabs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 w:rsidRPr="003E2B9A">
              <w:rPr>
                <w:rFonts w:ascii="Times New Roman" w:hAnsi="Times New Roman"/>
                <w:sz w:val="24"/>
              </w:rPr>
              <w:t>Синие зоны- зоны расположения пустой тележки и места ее парковки после транспортировки.</w:t>
            </w:r>
          </w:p>
          <w:p w:rsidR="006669AD" w:rsidRDefault="006669AD" w:rsidP="006669AD">
            <w:pPr>
              <w:pStyle w:val="a4"/>
              <w:tabs>
                <w:tab w:val="left" w:pos="303"/>
              </w:tabs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6669AD" w:rsidRDefault="006669AD" w:rsidP="006669AD">
            <w:pPr>
              <w:pStyle w:val="a4"/>
              <w:tabs>
                <w:tab w:val="left" w:pos="303"/>
              </w:tabs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Игровое поле включает в себя следующие элементы:</w:t>
            </w:r>
          </w:p>
          <w:p w:rsidR="00D42C7B" w:rsidRPr="00D42C7B" w:rsidRDefault="006669AD" w:rsidP="00D42C7B">
            <w:pPr>
              <w:pStyle w:val="a4"/>
              <w:numPr>
                <w:ilvl w:val="0"/>
                <w:numId w:val="13"/>
              </w:numPr>
              <w:tabs>
                <w:tab w:val="left" w:pos="303"/>
              </w:tabs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Мяч диаметром 85 мм., оранжевого цвета, жесткий, не поддается сдавливанию.</w:t>
            </w:r>
          </w:p>
          <w:p w:rsidR="00D42C7B" w:rsidRDefault="00D42C7B" w:rsidP="00D42C7B">
            <w:pPr>
              <w:pStyle w:val="a4"/>
              <w:tabs>
                <w:tab w:val="left" w:pos="303"/>
              </w:tabs>
              <w:jc w:val="both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A50F2E" wp14:editId="0F4428A3">
                  <wp:extent cx="986117" cy="1004047"/>
                  <wp:effectExtent l="0" t="0" r="5080" b="5715"/>
                  <wp:docPr id="23" name="Рисунок 23" descr="https://avatars.mds.yandex.net/i?id=8d465585714921cab20bcaed68576933_l-436994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8d465585714921cab20bcaed68576933_l-4369943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68949" b="100000" l="74194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89" t="70627" r="757" b="1064"/>
                          <a:stretch/>
                        </pic:blipFill>
                        <pic:spPr bwMode="auto">
                          <a:xfrm>
                            <a:off x="0" y="0"/>
                            <a:ext cx="990342" cy="100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69AD" w:rsidRDefault="006669AD" w:rsidP="006669AD">
            <w:pPr>
              <w:pStyle w:val="a4"/>
              <w:numPr>
                <w:ilvl w:val="0"/>
                <w:numId w:val="13"/>
              </w:numPr>
              <w:tabs>
                <w:tab w:val="left" w:pos="303"/>
              </w:tabs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Тележка жесткой конструкции на четырех колесах</w:t>
            </w:r>
            <w:r w:rsidR="009D78FF">
              <w:rPr>
                <w:rFonts w:ascii="Times New Roman" w:hAnsi="Times New Roman"/>
                <w:sz w:val="24"/>
              </w:rPr>
              <w:t>, шириной, длиной и</w:t>
            </w:r>
            <w:r>
              <w:rPr>
                <w:rFonts w:ascii="Times New Roman" w:hAnsi="Times New Roman"/>
                <w:sz w:val="24"/>
              </w:rPr>
              <w:t xml:space="preserve"> высотой не </w:t>
            </w:r>
            <w:r w:rsidR="00D42C7B">
              <w:rPr>
                <w:rFonts w:ascii="Times New Roman" w:hAnsi="Times New Roman"/>
                <w:sz w:val="24"/>
              </w:rPr>
              <w:t>менее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9D78FF" w:rsidRPr="009D78FF">
              <w:rPr>
                <w:rFonts w:ascii="Times New Roman" w:hAnsi="Times New Roman"/>
                <w:sz w:val="24"/>
              </w:rPr>
              <w:t>5</w:t>
            </w:r>
            <w:r w:rsidR="00D42C7B">
              <w:rPr>
                <w:rFonts w:ascii="Times New Roman" w:hAnsi="Times New Roman"/>
                <w:sz w:val="24"/>
              </w:rPr>
              <w:t>0 мм и не более</w:t>
            </w:r>
            <w:r w:rsidR="009D78FF" w:rsidRPr="009D78FF">
              <w:rPr>
                <w:rFonts w:ascii="Times New Roman" w:hAnsi="Times New Roman"/>
                <w:sz w:val="24"/>
              </w:rPr>
              <w:t xml:space="preserve"> 2</w:t>
            </w:r>
            <w:r w:rsidR="00A247D9">
              <w:rPr>
                <w:rFonts w:ascii="Times New Roman" w:hAnsi="Times New Roman"/>
                <w:sz w:val="24"/>
              </w:rPr>
              <w:t>4</w:t>
            </w:r>
            <w:r w:rsidR="00D42C7B">
              <w:rPr>
                <w:rFonts w:ascii="Times New Roman" w:hAnsi="Times New Roman"/>
                <w:sz w:val="24"/>
              </w:rPr>
              <w:t>0 мм.</w:t>
            </w:r>
            <w:r w:rsidR="009D78FF">
              <w:rPr>
                <w:rFonts w:ascii="Times New Roman" w:hAnsi="Times New Roman"/>
                <w:sz w:val="24"/>
              </w:rPr>
              <w:t xml:space="preserve"> По краям тележки будут расположены бортики, препятствующие падению мячей, высота бортиков не более 10 мм.</w:t>
            </w:r>
          </w:p>
          <w:p w:rsidR="009D78FF" w:rsidRDefault="009D78FF" w:rsidP="009D78FF">
            <w:pPr>
              <w:pStyle w:val="a4"/>
              <w:tabs>
                <w:tab w:val="left" w:pos="303"/>
              </w:tabs>
              <w:jc w:val="both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D7AF49" wp14:editId="216C5498">
                  <wp:extent cx="1506070" cy="116413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696" cy="118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022" w:rsidRPr="00F15022" w:rsidRDefault="00F15022" w:rsidP="00F15022">
            <w:pPr>
              <w:tabs>
                <w:tab w:val="left" w:pos="303"/>
              </w:tabs>
            </w:pPr>
            <w:r>
              <w:t>Общий вид поля до начала заезда: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3F61339" wp14:editId="224C60E7">
                  <wp:extent cx="4215107" cy="2906880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810" cy="2924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5DD" w:rsidRDefault="00F15022" w:rsidP="009665DD">
            <w:pPr>
              <w:tabs>
                <w:tab w:val="left" w:pos="301"/>
              </w:tabs>
              <w:jc w:val="both"/>
            </w:pPr>
            <w:r>
              <w:t>Общий вид поля по окончанию заезда:</w:t>
            </w:r>
          </w:p>
          <w:p w:rsidR="00F15022" w:rsidRPr="009665DD" w:rsidRDefault="00F15022" w:rsidP="009665DD">
            <w:pPr>
              <w:tabs>
                <w:tab w:val="left" w:pos="301"/>
              </w:tabs>
              <w:jc w:val="both"/>
              <w:rPr>
                <w:bCs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2E46AC" wp14:editId="755A1CA2">
                  <wp:extent cx="4273762" cy="2796549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289" cy="280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1A31" w:rsidRPr="00972615" w:rsidRDefault="00C31A31" w:rsidP="0058703B">
            <w:pPr>
              <w:jc w:val="both"/>
              <w:rPr>
                <w:bCs/>
                <w:color w:val="000000"/>
              </w:rPr>
            </w:pPr>
          </w:p>
        </w:tc>
      </w:tr>
      <w:tr w:rsidR="00692805" w:rsidRPr="004A12E4" w:rsidTr="00D502F5">
        <w:trPr>
          <w:trHeight w:val="308"/>
        </w:trPr>
        <w:tc>
          <w:tcPr>
            <w:tcW w:w="2489" w:type="dxa"/>
          </w:tcPr>
          <w:p w:rsidR="003F75B4" w:rsidRPr="004A12E4" w:rsidRDefault="003F75B4" w:rsidP="003F04D0">
            <w:pPr>
              <w:jc w:val="center"/>
              <w:rPr>
                <w:sz w:val="26"/>
                <w:szCs w:val="26"/>
              </w:rPr>
            </w:pPr>
            <w:r w:rsidRPr="004A12E4">
              <w:rPr>
                <w:sz w:val="26"/>
                <w:szCs w:val="26"/>
              </w:rPr>
              <w:lastRenderedPageBreak/>
              <w:t>Последовательность выполнения задания (возможно технологическая карта)</w:t>
            </w:r>
          </w:p>
        </w:tc>
        <w:tc>
          <w:tcPr>
            <w:tcW w:w="7148" w:type="dxa"/>
          </w:tcPr>
          <w:p w:rsidR="00F914F8" w:rsidRDefault="00A34BFE" w:rsidP="00A34BF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Последовательность выполнения конкурсного задания на площадке компетенции «Мобильная робототехника».</w:t>
            </w:r>
          </w:p>
          <w:p w:rsidR="006A69D1" w:rsidRDefault="006A69D1" w:rsidP="00A34BFE">
            <w:pPr>
              <w:jc w:val="both"/>
              <w:rPr>
                <w:bCs/>
                <w:color w:val="000000"/>
              </w:rPr>
            </w:pPr>
          </w:p>
          <w:p w:rsidR="006A69D1" w:rsidRPr="006A69D1" w:rsidRDefault="006A69D1" w:rsidP="006A69D1">
            <w:pPr>
              <w:pStyle w:val="a4"/>
              <w:numPr>
                <w:ilvl w:val="0"/>
                <w:numId w:val="14"/>
              </w:numPr>
              <w:tabs>
                <w:tab w:val="left" w:pos="301"/>
              </w:tabs>
              <w:ind w:left="18" w:firstLine="0"/>
              <w:jc w:val="both"/>
              <w:rPr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Брифинг (20 минут). Прослушивание участниками техники безопасности. Прослушивание технического задания</w:t>
            </w:r>
            <w:r w:rsidR="00F311E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конкурсного дня</w:t>
            </w:r>
            <w:r w:rsidR="008705A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 учетом 30% изменений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Жеребьевка порядковых номеров команд. Жеребьевка зон для кормления крупнорогатого скота, в которые необходимо будет выгружать сено (количество зон, номер используемых зон). Жеребьёвка места парковки тележки с мячами. Жеребьевка стартовых и парковочных зон робота.</w:t>
            </w:r>
          </w:p>
          <w:p w:rsidR="006A69D1" w:rsidRDefault="006A69D1" w:rsidP="006A69D1">
            <w:pPr>
              <w:tabs>
                <w:tab w:val="left" w:pos="301"/>
              </w:tabs>
              <w:jc w:val="both"/>
              <w:rPr>
                <w:bCs/>
                <w:i/>
                <w:color w:val="000000"/>
              </w:rPr>
            </w:pPr>
            <w:r w:rsidRPr="006A69D1">
              <w:rPr>
                <w:bCs/>
                <w:i/>
                <w:color w:val="000000"/>
              </w:rPr>
              <w:t>Начало выполнение конкурсного задания.</w:t>
            </w:r>
            <w:r w:rsidR="00BF59A2">
              <w:rPr>
                <w:bCs/>
                <w:i/>
                <w:color w:val="000000"/>
              </w:rPr>
              <w:t xml:space="preserve"> Команда № 1 заходит на свое рабочее место. Далее команды приступают к работе на своих рабочих местах с разрывом в 15 минут.</w:t>
            </w:r>
            <w:r w:rsidR="008705A7">
              <w:rPr>
                <w:bCs/>
                <w:i/>
                <w:color w:val="000000"/>
              </w:rPr>
              <w:t xml:space="preserve"> У каждой команды будет свой собственный график работ на рабочем месте и на поле.</w:t>
            </w:r>
          </w:p>
          <w:p w:rsidR="006A69D1" w:rsidRPr="006A69D1" w:rsidRDefault="006A69D1" w:rsidP="006A69D1">
            <w:pPr>
              <w:tabs>
                <w:tab w:val="left" w:pos="301"/>
              </w:tabs>
              <w:jc w:val="both"/>
              <w:rPr>
                <w:bCs/>
                <w:color w:val="000000"/>
              </w:rPr>
            </w:pPr>
          </w:p>
          <w:p w:rsidR="009C21E6" w:rsidRDefault="00BF59A2" w:rsidP="009C21E6">
            <w:pPr>
              <w:pStyle w:val="a4"/>
              <w:numPr>
                <w:ilvl w:val="0"/>
                <w:numId w:val="14"/>
              </w:numPr>
              <w:tabs>
                <w:tab w:val="left" w:pos="301"/>
              </w:tabs>
              <w:ind w:left="18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м</w:t>
            </w:r>
            <w:r w:rsidR="006A69D1" w:rsidRPr="007B1808">
              <w:rPr>
                <w:rFonts w:ascii="Times New Roman" w:hAnsi="Times New Roman"/>
                <w:sz w:val="24"/>
              </w:rPr>
              <w:t>одул</w:t>
            </w:r>
            <w:r>
              <w:rPr>
                <w:rFonts w:ascii="Times New Roman" w:hAnsi="Times New Roman"/>
                <w:sz w:val="24"/>
              </w:rPr>
              <w:t>я</w:t>
            </w:r>
            <w:r w:rsidR="006A69D1" w:rsidRPr="007B1808">
              <w:rPr>
                <w:rFonts w:ascii="Times New Roman" w:hAnsi="Times New Roman"/>
                <w:sz w:val="24"/>
              </w:rPr>
              <w:t xml:space="preserve"> проектирование </w:t>
            </w:r>
            <w:r>
              <w:rPr>
                <w:rFonts w:ascii="Times New Roman" w:hAnsi="Times New Roman"/>
                <w:sz w:val="24"/>
              </w:rPr>
              <w:t>(</w:t>
            </w:r>
            <w:r w:rsidR="00D553D4">
              <w:rPr>
                <w:rFonts w:ascii="Times New Roman" w:hAnsi="Times New Roman"/>
                <w:sz w:val="24"/>
              </w:rPr>
              <w:t>1</w:t>
            </w:r>
            <w:r w:rsidR="009C21E6">
              <w:rPr>
                <w:rFonts w:ascii="Times New Roman" w:hAnsi="Times New Roman"/>
                <w:sz w:val="24"/>
              </w:rPr>
              <w:t>5</w:t>
            </w:r>
            <w:r w:rsidR="006A69D1" w:rsidRPr="007B1808">
              <w:rPr>
                <w:rFonts w:ascii="Times New Roman" w:hAnsi="Times New Roman"/>
                <w:sz w:val="24"/>
              </w:rPr>
              <w:t xml:space="preserve"> минут</w:t>
            </w:r>
            <w:r w:rsidR="00D553D4">
              <w:rPr>
                <w:rFonts w:ascii="Times New Roman" w:hAnsi="Times New Roman"/>
                <w:sz w:val="24"/>
              </w:rPr>
              <w:t>, 5 минут на презентацию технического журнала, 10 минут на подготовку рабочего места к выполнению модуля конструирования</w:t>
            </w:r>
            <w:r>
              <w:rPr>
                <w:rFonts w:ascii="Times New Roman" w:hAnsi="Times New Roman"/>
                <w:sz w:val="24"/>
              </w:rPr>
              <w:t>). Команда демонстрирует бумажную версию технического журнала, в котором описан процесс создания робота- помощника</w:t>
            </w:r>
            <w:r w:rsidR="008705A7">
              <w:rPr>
                <w:rFonts w:ascii="Times New Roman" w:hAnsi="Times New Roman"/>
                <w:sz w:val="24"/>
              </w:rPr>
              <w:t xml:space="preserve"> фермера</w:t>
            </w:r>
            <w:r>
              <w:rPr>
                <w:rFonts w:ascii="Times New Roman" w:hAnsi="Times New Roman"/>
                <w:sz w:val="24"/>
              </w:rPr>
              <w:t xml:space="preserve"> и презентует его экспертной группе.</w:t>
            </w:r>
            <w:r w:rsidR="009C21E6">
              <w:rPr>
                <w:rFonts w:ascii="Times New Roman" w:hAnsi="Times New Roman"/>
                <w:sz w:val="24"/>
              </w:rPr>
              <w:t xml:space="preserve"> Презентация должны быть устной, краткой и емкой. В отвед</w:t>
            </w:r>
            <w:r w:rsidR="0082551C">
              <w:rPr>
                <w:rFonts w:ascii="Times New Roman" w:hAnsi="Times New Roman"/>
                <w:sz w:val="24"/>
              </w:rPr>
              <w:t xml:space="preserve">енное время необходимо показать и рассказать о шасси робота, манипуляторе, системе дистанционного управления и тактики работы робота на поле. Данная информация должна быть отражена в техническом журнале. </w:t>
            </w:r>
            <w:r w:rsidR="0082551C" w:rsidRPr="008705A7">
              <w:rPr>
                <w:rFonts w:ascii="Times New Roman" w:hAnsi="Times New Roman"/>
                <w:i/>
                <w:sz w:val="24"/>
              </w:rPr>
              <w:t>Журнал может содержать фотографии процесса сборки робота, пошаговую инструкцию сборки, чертежи и схемы с описанием робота</w:t>
            </w:r>
            <w:r w:rsidR="0082551C">
              <w:rPr>
                <w:rFonts w:ascii="Times New Roman" w:hAnsi="Times New Roman"/>
                <w:sz w:val="24"/>
              </w:rPr>
              <w:t>.</w:t>
            </w:r>
          </w:p>
          <w:p w:rsidR="009C21E6" w:rsidRDefault="009C21E6" w:rsidP="009C21E6">
            <w:pPr>
              <w:pStyle w:val="a4"/>
              <w:tabs>
                <w:tab w:val="left" w:pos="301"/>
              </w:tabs>
              <w:ind w:left="18"/>
              <w:jc w:val="both"/>
              <w:rPr>
                <w:rFonts w:ascii="Times New Roman" w:hAnsi="Times New Roman"/>
                <w:sz w:val="24"/>
              </w:rPr>
            </w:pPr>
          </w:p>
          <w:p w:rsidR="009C21E6" w:rsidRPr="009C21E6" w:rsidRDefault="009C21E6" w:rsidP="006A69D1">
            <w:pPr>
              <w:pStyle w:val="a4"/>
              <w:numPr>
                <w:ilvl w:val="0"/>
                <w:numId w:val="14"/>
              </w:numPr>
              <w:tabs>
                <w:tab w:val="left" w:pos="301"/>
              </w:tabs>
              <w:ind w:left="18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м</w:t>
            </w:r>
            <w:r w:rsidR="006A69D1" w:rsidRPr="009C21E6">
              <w:rPr>
                <w:rFonts w:ascii="Times New Roman" w:hAnsi="Times New Roman"/>
                <w:sz w:val="24"/>
              </w:rPr>
              <w:t>одул</w:t>
            </w:r>
            <w:r>
              <w:rPr>
                <w:rFonts w:ascii="Times New Roman" w:hAnsi="Times New Roman"/>
                <w:sz w:val="24"/>
              </w:rPr>
              <w:t>я</w:t>
            </w:r>
            <w:r w:rsidR="006A69D1" w:rsidRPr="009C21E6">
              <w:rPr>
                <w:rFonts w:ascii="Times New Roman" w:hAnsi="Times New Roman"/>
                <w:sz w:val="24"/>
              </w:rPr>
              <w:t xml:space="preserve"> конструировани</w:t>
            </w:r>
            <w:r>
              <w:rPr>
                <w:rFonts w:ascii="Times New Roman" w:hAnsi="Times New Roman"/>
                <w:sz w:val="24"/>
              </w:rPr>
              <w:t>я (</w:t>
            </w:r>
            <w:r w:rsidR="00D553D4">
              <w:rPr>
                <w:rFonts w:ascii="Times New Roman" w:hAnsi="Times New Roman"/>
                <w:sz w:val="24"/>
              </w:rPr>
              <w:t>75</w:t>
            </w:r>
            <w:r w:rsidR="00BF59A2" w:rsidRPr="009C21E6">
              <w:rPr>
                <w:rFonts w:ascii="Times New Roman" w:hAnsi="Times New Roman"/>
                <w:sz w:val="24"/>
              </w:rPr>
              <w:t xml:space="preserve"> минут</w:t>
            </w:r>
            <w:r>
              <w:rPr>
                <w:rFonts w:ascii="Times New Roman" w:hAnsi="Times New Roman"/>
                <w:sz w:val="24"/>
              </w:rPr>
              <w:t>)</w:t>
            </w:r>
            <w:r w:rsidR="00BF59A2" w:rsidRPr="009C21E6">
              <w:rPr>
                <w:rFonts w:ascii="Times New Roman" w:hAnsi="Times New Roman"/>
                <w:sz w:val="24"/>
              </w:rPr>
              <w:t xml:space="preserve">. В течение </w:t>
            </w:r>
            <w:r w:rsidR="00BF59A2" w:rsidRPr="009C21E6">
              <w:rPr>
                <w:rFonts w:ascii="Times New Roman" w:hAnsi="Times New Roman"/>
                <w:sz w:val="24"/>
              </w:rPr>
              <w:lastRenderedPageBreak/>
              <w:t xml:space="preserve">данного времени, конкурсанты собирают робота, подключают электронику, проверяют работоспособность робота. </w:t>
            </w:r>
            <w:r w:rsidR="00BF59A2" w:rsidRPr="009C21E6">
              <w:rPr>
                <w:rFonts w:ascii="Times New Roman" w:hAnsi="Times New Roman"/>
                <w:i/>
                <w:sz w:val="24"/>
              </w:rPr>
              <w:t xml:space="preserve">Данная работа выполняется на рабочем месте конкурсантов. Проверка </w:t>
            </w:r>
            <w:r w:rsidRPr="009C21E6">
              <w:rPr>
                <w:rFonts w:ascii="Times New Roman" w:hAnsi="Times New Roman"/>
                <w:i/>
                <w:sz w:val="24"/>
              </w:rPr>
              <w:t>работоспособности</w:t>
            </w:r>
            <w:r w:rsidR="00BF59A2" w:rsidRPr="009C21E6">
              <w:rPr>
                <w:rFonts w:ascii="Times New Roman" w:hAnsi="Times New Roman"/>
                <w:i/>
                <w:sz w:val="24"/>
              </w:rPr>
              <w:t xml:space="preserve"> робота может осуществляться только на </w:t>
            </w:r>
            <w:r w:rsidRPr="009C21E6">
              <w:rPr>
                <w:rFonts w:ascii="Times New Roman" w:hAnsi="Times New Roman"/>
                <w:i/>
                <w:sz w:val="24"/>
              </w:rPr>
              <w:t>специальной</w:t>
            </w:r>
            <w:r w:rsidR="00BF59A2" w:rsidRPr="009C21E6">
              <w:rPr>
                <w:rFonts w:ascii="Times New Roman" w:hAnsi="Times New Roman"/>
                <w:i/>
                <w:sz w:val="24"/>
              </w:rPr>
              <w:t xml:space="preserve"> подставке</w:t>
            </w:r>
            <w:r w:rsidRPr="009C21E6">
              <w:rPr>
                <w:rFonts w:ascii="Times New Roman" w:hAnsi="Times New Roman"/>
                <w:i/>
                <w:sz w:val="24"/>
              </w:rPr>
              <w:t>, обеспечивающей безопасность выполнения работ (подвижные части робота не касаются стола)</w:t>
            </w:r>
            <w:r>
              <w:rPr>
                <w:rFonts w:ascii="Times New Roman" w:hAnsi="Times New Roman"/>
                <w:i/>
                <w:sz w:val="24"/>
              </w:rPr>
              <w:t>.</w:t>
            </w:r>
            <w:r w:rsidR="005671A8">
              <w:rPr>
                <w:rFonts w:ascii="Times New Roman" w:hAnsi="Times New Roman"/>
                <w:i/>
                <w:sz w:val="24"/>
              </w:rPr>
              <w:t xml:space="preserve"> Допускается использование бумажной версии технического журнала при конструировании робота.</w:t>
            </w:r>
          </w:p>
          <w:p w:rsidR="009C21E6" w:rsidRPr="009C21E6" w:rsidRDefault="009C21E6" w:rsidP="009C21E6">
            <w:pPr>
              <w:pStyle w:val="a4"/>
              <w:rPr>
                <w:rFonts w:ascii="Times New Roman" w:hAnsi="Times New Roman"/>
                <w:sz w:val="24"/>
              </w:rPr>
            </w:pPr>
          </w:p>
          <w:p w:rsidR="00D553D4" w:rsidRPr="00D553D4" w:rsidRDefault="009C21E6" w:rsidP="005671A8">
            <w:pPr>
              <w:pStyle w:val="a4"/>
              <w:numPr>
                <w:ilvl w:val="0"/>
                <w:numId w:val="14"/>
              </w:numPr>
              <w:tabs>
                <w:tab w:val="left" w:pos="301"/>
              </w:tabs>
              <w:ind w:left="18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</w:t>
            </w:r>
            <w:r w:rsidR="005671A8"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 xml:space="preserve"> м</w:t>
            </w:r>
            <w:r w:rsidR="006A69D1" w:rsidRPr="007B1808">
              <w:rPr>
                <w:rFonts w:ascii="Times New Roman" w:hAnsi="Times New Roman"/>
                <w:sz w:val="24"/>
              </w:rPr>
              <w:t>одул</w:t>
            </w:r>
            <w:r>
              <w:rPr>
                <w:rFonts w:ascii="Times New Roman" w:hAnsi="Times New Roman"/>
                <w:sz w:val="24"/>
              </w:rPr>
              <w:t>я управления (</w:t>
            </w:r>
            <w:r w:rsidR="00D553D4">
              <w:rPr>
                <w:rFonts w:ascii="Times New Roman" w:hAnsi="Times New Roman"/>
                <w:sz w:val="24"/>
              </w:rPr>
              <w:t>6</w:t>
            </w:r>
            <w:r w:rsidR="005671A8">
              <w:rPr>
                <w:rFonts w:ascii="Times New Roman" w:hAnsi="Times New Roman"/>
                <w:sz w:val="24"/>
              </w:rPr>
              <w:t>5</w:t>
            </w:r>
            <w:r w:rsidR="006A69D1" w:rsidRPr="007B1808">
              <w:rPr>
                <w:rFonts w:ascii="Times New Roman" w:hAnsi="Times New Roman"/>
                <w:sz w:val="24"/>
              </w:rPr>
              <w:t xml:space="preserve"> минут</w:t>
            </w:r>
            <w:r w:rsidR="00D553D4">
              <w:rPr>
                <w:rFonts w:ascii="Times New Roman" w:hAnsi="Times New Roman"/>
                <w:sz w:val="24"/>
              </w:rPr>
              <w:t>, 15 минут работы на рабочем месте, 30 минут тренировки на поле и 15 минут на сдачу заданий).</w:t>
            </w:r>
            <w:r w:rsidR="005671A8">
              <w:rPr>
                <w:rFonts w:ascii="Times New Roman" w:hAnsi="Times New Roman"/>
                <w:sz w:val="24"/>
              </w:rPr>
              <w:t xml:space="preserve"> Во время тренировки, команды могут отрабатывать и отлаживать свои программы на поле строго по графику, предоставленному им на брифинге.</w:t>
            </w:r>
            <w:r w:rsidR="00D553D4">
              <w:rPr>
                <w:rFonts w:ascii="Times New Roman" w:hAnsi="Times New Roman"/>
                <w:sz w:val="24"/>
              </w:rPr>
              <w:t xml:space="preserve"> Сдача будет проводиться в следующем порядке: 1) работа в полуавтоматическом режиме</w:t>
            </w:r>
            <w:r w:rsidR="00F311E2">
              <w:rPr>
                <w:rFonts w:ascii="Times New Roman" w:hAnsi="Times New Roman"/>
                <w:sz w:val="24"/>
              </w:rPr>
              <w:t xml:space="preserve"> (10 минут)</w:t>
            </w:r>
            <w:r w:rsidR="00D553D4">
              <w:rPr>
                <w:rFonts w:ascii="Times New Roman" w:hAnsi="Times New Roman"/>
                <w:sz w:val="24"/>
              </w:rPr>
              <w:t>, т.е. демонстрация базовых функций</w:t>
            </w:r>
            <w:r w:rsidR="00600487">
              <w:rPr>
                <w:rFonts w:ascii="Times New Roman" w:hAnsi="Times New Roman"/>
                <w:sz w:val="24"/>
              </w:rPr>
              <w:t xml:space="preserve"> (объявляются на брифинге в конкурсный день)</w:t>
            </w:r>
            <w:r w:rsidR="00F311E2">
              <w:rPr>
                <w:rFonts w:ascii="Times New Roman" w:hAnsi="Times New Roman"/>
                <w:sz w:val="24"/>
              </w:rPr>
              <w:t xml:space="preserve">. Порядок и функции, которые будут демонстрировать участники выбираются ими самостоятельно. </w:t>
            </w:r>
            <w:r w:rsidR="00F311E2" w:rsidRPr="00600487">
              <w:rPr>
                <w:rFonts w:ascii="Times New Roman" w:hAnsi="Times New Roman"/>
                <w:i/>
                <w:sz w:val="24"/>
              </w:rPr>
              <w:t>Перед демонстрацией, экспертам необходимо четко и громко проговорить, что вы показываете</w:t>
            </w:r>
            <w:r w:rsidR="005671A8">
              <w:rPr>
                <w:rFonts w:ascii="Times New Roman" w:hAnsi="Times New Roman"/>
                <w:i/>
                <w:sz w:val="24"/>
              </w:rPr>
              <w:t>, от куда и куда робот поедет и что он будет делать</w:t>
            </w:r>
            <w:r w:rsidR="00F311E2" w:rsidRPr="00600487">
              <w:rPr>
                <w:rFonts w:ascii="Times New Roman" w:hAnsi="Times New Roman"/>
                <w:i/>
                <w:sz w:val="24"/>
              </w:rPr>
              <w:t>.</w:t>
            </w:r>
            <w:r w:rsidR="00F311E2">
              <w:rPr>
                <w:rFonts w:ascii="Times New Roman" w:hAnsi="Times New Roman"/>
                <w:sz w:val="24"/>
              </w:rPr>
              <w:t xml:space="preserve"> 2) Работа в режиме управления оператором. В течении </w:t>
            </w:r>
            <w:r w:rsidR="005671A8">
              <w:rPr>
                <w:rFonts w:ascii="Times New Roman" w:hAnsi="Times New Roman"/>
                <w:sz w:val="24"/>
              </w:rPr>
              <w:t>10</w:t>
            </w:r>
            <w:r w:rsidR="00F311E2">
              <w:rPr>
                <w:rFonts w:ascii="Times New Roman" w:hAnsi="Times New Roman"/>
                <w:sz w:val="24"/>
              </w:rPr>
              <w:t xml:space="preserve"> минут, участникам необходимо развести все мячи, переместить тележку и припарковаться. Задание выполняется в соответствии с жеребьевкой проведенной утром.</w:t>
            </w:r>
          </w:p>
        </w:tc>
      </w:tr>
      <w:tr w:rsidR="00692805" w:rsidRPr="00600487" w:rsidTr="00D502F5">
        <w:trPr>
          <w:trHeight w:val="343"/>
        </w:trPr>
        <w:tc>
          <w:tcPr>
            <w:tcW w:w="2489" w:type="dxa"/>
          </w:tcPr>
          <w:p w:rsidR="008547F0" w:rsidRDefault="008547F0" w:rsidP="008547F0">
            <w:pPr>
              <w:jc w:val="center"/>
              <w:rPr>
                <w:sz w:val="26"/>
                <w:szCs w:val="26"/>
              </w:rPr>
            </w:pPr>
            <w:r w:rsidRPr="004A12E4">
              <w:rPr>
                <w:sz w:val="26"/>
                <w:szCs w:val="26"/>
              </w:rPr>
              <w:lastRenderedPageBreak/>
              <w:t>Критерии оценки</w:t>
            </w:r>
          </w:p>
          <w:p w:rsidR="008547F0" w:rsidRPr="004A12E4" w:rsidRDefault="008547F0" w:rsidP="008547F0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(параметр и количество баллов)</w:t>
            </w:r>
          </w:p>
        </w:tc>
        <w:tc>
          <w:tcPr>
            <w:tcW w:w="7148" w:type="dxa"/>
          </w:tcPr>
          <w:p w:rsidR="00600487" w:rsidRDefault="009B7A5E">
            <w:r>
              <w:t>Критерии оценки представлены в таблице ниже:</w:t>
            </w:r>
          </w:p>
          <w:tbl>
            <w:tblPr>
              <w:tblStyle w:val="a5"/>
              <w:tblW w:w="4463" w:type="pct"/>
              <w:tblLook w:val="04A0" w:firstRow="1" w:lastRow="0" w:firstColumn="1" w:lastColumn="0" w:noHBand="0" w:noVBand="1"/>
            </w:tblPr>
            <w:tblGrid>
              <w:gridCol w:w="2428"/>
              <w:gridCol w:w="1275"/>
              <w:gridCol w:w="1562"/>
              <w:gridCol w:w="914"/>
            </w:tblGrid>
            <w:tr w:rsidR="00600487" w:rsidRPr="00600487" w:rsidTr="00600487">
              <w:trPr>
                <w:trHeight w:val="344"/>
              </w:trPr>
              <w:tc>
                <w:tcPr>
                  <w:tcW w:w="1964" w:type="pct"/>
                  <w:vMerge w:val="restart"/>
                </w:tcPr>
                <w:p w:rsidR="00600487" w:rsidRPr="00600487" w:rsidRDefault="00600487" w:rsidP="00600487">
                  <w:pPr>
                    <w:jc w:val="center"/>
                    <w:rPr>
                      <w:b/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Критерий</w:t>
                  </w:r>
                </w:p>
              </w:tc>
              <w:tc>
                <w:tcPr>
                  <w:tcW w:w="3036" w:type="pct"/>
                  <w:gridSpan w:val="3"/>
                </w:tcPr>
                <w:p w:rsidR="00600487" w:rsidRPr="00600487" w:rsidRDefault="00600487" w:rsidP="00600487">
                  <w:pPr>
                    <w:jc w:val="center"/>
                    <w:rPr>
                      <w:b/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Баллы</w:t>
                  </w:r>
                </w:p>
              </w:tc>
            </w:tr>
            <w:tr w:rsidR="00600487" w:rsidRPr="00600487" w:rsidTr="00600487">
              <w:trPr>
                <w:trHeight w:val="567"/>
              </w:trPr>
              <w:tc>
                <w:tcPr>
                  <w:tcW w:w="1964" w:type="pct"/>
                  <w:vMerge/>
                </w:tcPr>
                <w:p w:rsidR="00600487" w:rsidRPr="00600487" w:rsidRDefault="00600487" w:rsidP="00600487">
                  <w:pPr>
                    <w:jc w:val="center"/>
                    <w:rPr>
                      <w:b/>
                      <w:sz w:val="22"/>
                      <w:szCs w:val="28"/>
                    </w:rPr>
                  </w:pPr>
                </w:p>
              </w:tc>
              <w:tc>
                <w:tcPr>
                  <w:tcW w:w="1032" w:type="pct"/>
                </w:tcPr>
                <w:p w:rsidR="00600487" w:rsidRPr="00600487" w:rsidRDefault="00600487" w:rsidP="00600487">
                  <w:pPr>
                    <w:jc w:val="center"/>
                    <w:rPr>
                      <w:b/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 xml:space="preserve">Судейская оценка </w:t>
                  </w:r>
                </w:p>
              </w:tc>
              <w:tc>
                <w:tcPr>
                  <w:tcW w:w="1264" w:type="pct"/>
                </w:tcPr>
                <w:p w:rsidR="00600487" w:rsidRPr="00600487" w:rsidRDefault="00600487" w:rsidP="00600487">
                  <w:pPr>
                    <w:rPr>
                      <w:b/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Объективная оценка</w:t>
                  </w:r>
                </w:p>
              </w:tc>
              <w:tc>
                <w:tcPr>
                  <w:tcW w:w="740" w:type="pct"/>
                </w:tcPr>
                <w:p w:rsidR="00600487" w:rsidRPr="00600487" w:rsidRDefault="00600487" w:rsidP="00600487">
                  <w:pPr>
                    <w:rPr>
                      <w:b/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Общая оценка</w:t>
                  </w:r>
                </w:p>
              </w:tc>
            </w:tr>
            <w:tr w:rsidR="00600487" w:rsidRPr="00600487" w:rsidTr="00600487">
              <w:trPr>
                <w:trHeight w:val="683"/>
              </w:trPr>
              <w:tc>
                <w:tcPr>
                  <w:tcW w:w="1964" w:type="pct"/>
                </w:tcPr>
                <w:p w:rsidR="00600487" w:rsidRPr="00600487" w:rsidRDefault="00600487" w:rsidP="00600487">
                  <w:pPr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Организация работ и межличностные отношения</w:t>
                  </w:r>
                </w:p>
              </w:tc>
              <w:tc>
                <w:tcPr>
                  <w:tcW w:w="1032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-</w:t>
                  </w:r>
                </w:p>
              </w:tc>
              <w:tc>
                <w:tcPr>
                  <w:tcW w:w="1264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  <w:lang w:val="en-US"/>
                    </w:rPr>
                  </w:pPr>
                  <w:r w:rsidRPr="00600487">
                    <w:rPr>
                      <w:b/>
                      <w:sz w:val="22"/>
                      <w:szCs w:val="28"/>
                      <w:lang w:val="en-US"/>
                    </w:rPr>
                    <w:t>6</w:t>
                  </w:r>
                </w:p>
              </w:tc>
              <w:tc>
                <w:tcPr>
                  <w:tcW w:w="740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  <w:lang w:val="en-US"/>
                    </w:rPr>
                  </w:pPr>
                  <w:r w:rsidRPr="00600487">
                    <w:rPr>
                      <w:b/>
                      <w:sz w:val="22"/>
                      <w:szCs w:val="28"/>
                      <w:lang w:val="en-US"/>
                    </w:rPr>
                    <w:t>6</w:t>
                  </w:r>
                </w:p>
              </w:tc>
            </w:tr>
            <w:tr w:rsidR="00600487" w:rsidRPr="00600487" w:rsidTr="00600487">
              <w:trPr>
                <w:trHeight w:val="545"/>
              </w:trPr>
              <w:tc>
                <w:tcPr>
                  <w:tcW w:w="1964" w:type="pct"/>
                </w:tcPr>
                <w:p w:rsidR="00600487" w:rsidRPr="00600487" w:rsidRDefault="00600487" w:rsidP="00600487">
                  <w:pPr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Технический журнал</w:t>
                  </w:r>
                </w:p>
              </w:tc>
              <w:tc>
                <w:tcPr>
                  <w:tcW w:w="1032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  <w:lang w:val="en-US"/>
                    </w:rPr>
                  </w:pPr>
                  <w:r w:rsidRPr="00600487">
                    <w:rPr>
                      <w:b/>
                      <w:sz w:val="22"/>
                      <w:szCs w:val="28"/>
                      <w:lang w:val="en-US"/>
                    </w:rPr>
                    <w:t>5</w:t>
                  </w:r>
                </w:p>
              </w:tc>
              <w:tc>
                <w:tcPr>
                  <w:tcW w:w="1264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  <w:lang w:val="en-US"/>
                    </w:rPr>
                  </w:pPr>
                  <w:r w:rsidRPr="00600487">
                    <w:rPr>
                      <w:b/>
                      <w:sz w:val="22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740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  <w:lang w:val="en-US"/>
                    </w:rPr>
                  </w:pPr>
                  <w:r w:rsidRPr="00600487">
                    <w:rPr>
                      <w:b/>
                      <w:sz w:val="22"/>
                      <w:szCs w:val="28"/>
                      <w:lang w:val="en-US"/>
                    </w:rPr>
                    <w:t>7</w:t>
                  </w:r>
                </w:p>
              </w:tc>
            </w:tr>
            <w:tr w:rsidR="00600487" w:rsidRPr="00600487" w:rsidTr="00600487">
              <w:trPr>
                <w:trHeight w:val="268"/>
              </w:trPr>
              <w:tc>
                <w:tcPr>
                  <w:tcW w:w="1964" w:type="pct"/>
                </w:tcPr>
                <w:p w:rsidR="00600487" w:rsidRPr="00600487" w:rsidRDefault="00600487" w:rsidP="00600487">
                  <w:pPr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Базовые действия</w:t>
                  </w:r>
                </w:p>
              </w:tc>
              <w:tc>
                <w:tcPr>
                  <w:tcW w:w="1032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-</w:t>
                  </w:r>
                </w:p>
              </w:tc>
              <w:tc>
                <w:tcPr>
                  <w:tcW w:w="1264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  <w:lang w:val="en-US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6,</w:t>
                  </w:r>
                  <w:r w:rsidRPr="00600487">
                    <w:rPr>
                      <w:b/>
                      <w:sz w:val="22"/>
                      <w:szCs w:val="28"/>
                      <w:lang w:val="en-US"/>
                    </w:rPr>
                    <w:t>5</w:t>
                  </w:r>
                </w:p>
              </w:tc>
              <w:tc>
                <w:tcPr>
                  <w:tcW w:w="740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6,</w:t>
                  </w:r>
                  <w:r w:rsidRPr="00600487">
                    <w:rPr>
                      <w:b/>
                      <w:sz w:val="22"/>
                      <w:szCs w:val="28"/>
                      <w:lang w:val="en-US"/>
                    </w:rPr>
                    <w:t>5</w:t>
                  </w:r>
                </w:p>
              </w:tc>
            </w:tr>
            <w:tr w:rsidR="00600487" w:rsidRPr="00600487" w:rsidTr="00600487">
              <w:trPr>
                <w:trHeight w:val="276"/>
              </w:trPr>
              <w:tc>
                <w:tcPr>
                  <w:tcW w:w="1964" w:type="pct"/>
                </w:tcPr>
                <w:p w:rsidR="00600487" w:rsidRPr="00600487" w:rsidRDefault="00600487" w:rsidP="00600487">
                  <w:pPr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Оценка роботов</w:t>
                  </w:r>
                </w:p>
              </w:tc>
              <w:tc>
                <w:tcPr>
                  <w:tcW w:w="1032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6</w:t>
                  </w:r>
                </w:p>
              </w:tc>
              <w:tc>
                <w:tcPr>
                  <w:tcW w:w="1264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-</w:t>
                  </w:r>
                </w:p>
              </w:tc>
              <w:tc>
                <w:tcPr>
                  <w:tcW w:w="740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6</w:t>
                  </w:r>
                </w:p>
              </w:tc>
            </w:tr>
            <w:tr w:rsidR="00600487" w:rsidRPr="00600487" w:rsidTr="00600487">
              <w:trPr>
                <w:trHeight w:val="1361"/>
              </w:trPr>
              <w:tc>
                <w:tcPr>
                  <w:tcW w:w="1964" w:type="pct"/>
                </w:tcPr>
                <w:p w:rsidR="00600487" w:rsidRPr="00600487" w:rsidRDefault="00600487" w:rsidP="00600487">
                  <w:pPr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Базовое программирование, проверка эксплуатационных характеристик.</w:t>
                  </w:r>
                </w:p>
              </w:tc>
              <w:tc>
                <w:tcPr>
                  <w:tcW w:w="1032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-</w:t>
                  </w:r>
                </w:p>
              </w:tc>
              <w:tc>
                <w:tcPr>
                  <w:tcW w:w="1264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17,5</w:t>
                  </w:r>
                </w:p>
              </w:tc>
              <w:tc>
                <w:tcPr>
                  <w:tcW w:w="740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17,5</w:t>
                  </w:r>
                </w:p>
              </w:tc>
            </w:tr>
            <w:tr w:rsidR="00600487" w:rsidRPr="00600487" w:rsidTr="00600487">
              <w:trPr>
                <w:trHeight w:val="1091"/>
              </w:trPr>
              <w:tc>
                <w:tcPr>
                  <w:tcW w:w="1964" w:type="pct"/>
                </w:tcPr>
                <w:p w:rsidR="00600487" w:rsidRPr="00600487" w:rsidRDefault="00600487" w:rsidP="00600487">
                  <w:pPr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Ввод в эксплуатацию, оценка эффективности.</w:t>
                  </w:r>
                </w:p>
              </w:tc>
              <w:tc>
                <w:tcPr>
                  <w:tcW w:w="1032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-</w:t>
                  </w:r>
                </w:p>
              </w:tc>
              <w:tc>
                <w:tcPr>
                  <w:tcW w:w="1264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24,5</w:t>
                  </w:r>
                </w:p>
              </w:tc>
              <w:tc>
                <w:tcPr>
                  <w:tcW w:w="740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24,5</w:t>
                  </w:r>
                </w:p>
              </w:tc>
            </w:tr>
            <w:tr w:rsidR="00600487" w:rsidRPr="00600487" w:rsidTr="00600487">
              <w:trPr>
                <w:trHeight w:val="276"/>
              </w:trPr>
              <w:tc>
                <w:tcPr>
                  <w:tcW w:w="1964" w:type="pct"/>
                </w:tcPr>
                <w:p w:rsidR="00600487" w:rsidRPr="00600487" w:rsidRDefault="00600487" w:rsidP="00600487">
                  <w:pPr>
                    <w:jc w:val="right"/>
                    <w:rPr>
                      <w:b/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Итого</w:t>
                  </w:r>
                </w:p>
              </w:tc>
              <w:tc>
                <w:tcPr>
                  <w:tcW w:w="1032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11</w:t>
                  </w:r>
                </w:p>
              </w:tc>
              <w:tc>
                <w:tcPr>
                  <w:tcW w:w="1264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t>56,5</w:t>
                  </w:r>
                </w:p>
              </w:tc>
              <w:tc>
                <w:tcPr>
                  <w:tcW w:w="740" w:type="pct"/>
                </w:tcPr>
                <w:p w:rsidR="00600487" w:rsidRPr="00600487" w:rsidRDefault="00600487" w:rsidP="00600487">
                  <w:pPr>
                    <w:jc w:val="center"/>
                    <w:rPr>
                      <w:sz w:val="22"/>
                      <w:szCs w:val="28"/>
                    </w:rPr>
                  </w:pPr>
                  <w:r w:rsidRPr="00600487">
                    <w:rPr>
                      <w:b/>
                      <w:sz w:val="22"/>
                      <w:szCs w:val="28"/>
                    </w:rPr>
                    <w:fldChar w:fldCharType="begin"/>
                  </w:r>
                  <w:r w:rsidRPr="00600487">
                    <w:rPr>
                      <w:b/>
                      <w:sz w:val="22"/>
                      <w:szCs w:val="28"/>
                    </w:rPr>
                    <w:instrText xml:space="preserve"> =SUM(ABOVE) </w:instrText>
                  </w:r>
                  <w:r w:rsidRPr="00600487">
                    <w:rPr>
                      <w:b/>
                      <w:sz w:val="22"/>
                      <w:szCs w:val="28"/>
                    </w:rPr>
                    <w:fldChar w:fldCharType="separate"/>
                  </w:r>
                  <w:r w:rsidRPr="00600487">
                    <w:rPr>
                      <w:b/>
                      <w:noProof/>
                      <w:sz w:val="22"/>
                      <w:szCs w:val="28"/>
                    </w:rPr>
                    <w:t>67,5</w:t>
                  </w:r>
                  <w:r w:rsidRPr="00600487">
                    <w:rPr>
                      <w:b/>
                      <w:sz w:val="22"/>
                      <w:szCs w:val="28"/>
                    </w:rPr>
                    <w:fldChar w:fldCharType="end"/>
                  </w:r>
                </w:p>
              </w:tc>
            </w:tr>
          </w:tbl>
          <w:p w:rsidR="008547F0" w:rsidRPr="00D01C23" w:rsidRDefault="00D01C23" w:rsidP="008547F0">
            <w:pPr>
              <w:rPr>
                <w:i/>
                <w:sz w:val="22"/>
                <w:szCs w:val="28"/>
              </w:rPr>
            </w:pPr>
            <w:r w:rsidRPr="00D01C23">
              <w:rPr>
                <w:i/>
                <w:sz w:val="22"/>
                <w:szCs w:val="28"/>
              </w:rPr>
              <w:t>Подробные критерии выдаются экспертам в конкурсный день. Для того</w:t>
            </w:r>
            <w:r>
              <w:rPr>
                <w:i/>
                <w:sz w:val="22"/>
                <w:szCs w:val="28"/>
              </w:rPr>
              <w:t>,</w:t>
            </w:r>
            <w:r w:rsidRPr="00D01C23">
              <w:rPr>
                <w:i/>
                <w:sz w:val="22"/>
                <w:szCs w:val="28"/>
              </w:rPr>
              <w:t xml:space="preserve"> чтобы избежать передачи информации участникам до начала конкурса.</w:t>
            </w:r>
          </w:p>
        </w:tc>
      </w:tr>
      <w:tr w:rsidR="00692805" w:rsidRPr="004A12E4" w:rsidTr="00D502F5">
        <w:trPr>
          <w:trHeight w:val="308"/>
        </w:trPr>
        <w:tc>
          <w:tcPr>
            <w:tcW w:w="2489" w:type="dxa"/>
          </w:tcPr>
          <w:p w:rsidR="008547F0" w:rsidRPr="004A12E4" w:rsidRDefault="008547F0" w:rsidP="008547F0">
            <w:pPr>
              <w:jc w:val="center"/>
              <w:rPr>
                <w:sz w:val="26"/>
                <w:szCs w:val="26"/>
              </w:rPr>
            </w:pPr>
            <w:r w:rsidRPr="004A12E4">
              <w:rPr>
                <w:sz w:val="26"/>
                <w:szCs w:val="26"/>
              </w:rPr>
              <w:lastRenderedPageBreak/>
              <w:t>Требования О</w:t>
            </w:r>
            <w:r>
              <w:rPr>
                <w:sz w:val="26"/>
                <w:szCs w:val="26"/>
              </w:rPr>
              <w:t>Т</w:t>
            </w:r>
            <w:r w:rsidRPr="004A12E4">
              <w:rPr>
                <w:sz w:val="26"/>
                <w:szCs w:val="26"/>
              </w:rPr>
              <w:t xml:space="preserve"> и ТБ.</w:t>
            </w:r>
          </w:p>
          <w:p w:rsidR="008547F0" w:rsidRPr="004A12E4" w:rsidRDefault="008547F0" w:rsidP="008547F0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148" w:type="dxa"/>
          </w:tcPr>
          <w:p w:rsidR="008547F0" w:rsidRPr="00D83592" w:rsidRDefault="008547F0" w:rsidP="008547F0">
            <w:pPr>
              <w:jc w:val="both"/>
            </w:pPr>
            <w:r w:rsidRPr="00D83592">
              <w:t>1. Общие требования охраны труда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1.1.</w:t>
            </w:r>
            <w:r>
              <w:t>1</w:t>
            </w:r>
            <w:r w:rsidRPr="00D83592">
              <w:t xml:space="preserve"> К выполнению конкурсного задания, под непосредственным наблюдением Экспертов Компетенции «Мобильная робототехника» допускаются участники в возрасте </w:t>
            </w:r>
            <w:r>
              <w:t>от 12 до 18</w:t>
            </w:r>
            <w:r w:rsidRPr="00D83592">
              <w:t xml:space="preserve"> лет: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прошедшие инструктаж по охране труда по «Программе инструктажа по охране труда и технике безопасности»;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ознакомленные с инструкцией по охране труда;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имеющие необходимые навыки по эксплуатации инструмента, приспособлений совместной работы на оборудовании;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не имеющие противопоказаний к выполнению конкурсных заданий по состоянию здоровья.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1.2. При выполнении конкурсного задания на участника могут воздействовать следующие вредные и (или) опасные факторы: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Физические: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режущие и колющие предметы;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термические ожоги;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 xml:space="preserve">- опасность </w:t>
            </w:r>
            <w:proofErr w:type="spellStart"/>
            <w:r w:rsidRPr="00D83592">
              <w:t>травмирования</w:t>
            </w:r>
            <w:proofErr w:type="spellEnd"/>
            <w:r w:rsidRPr="00D83592">
              <w:t xml:space="preserve"> рук при работе с роботом;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 xml:space="preserve">- опасность </w:t>
            </w:r>
            <w:proofErr w:type="spellStart"/>
            <w:r w:rsidRPr="00D83592">
              <w:t>травмирования</w:t>
            </w:r>
            <w:proofErr w:type="spellEnd"/>
            <w:r w:rsidRPr="00D83592">
              <w:t xml:space="preserve"> ног при падении робота во время переноски;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</w:t>
            </w:r>
            <w:r w:rsidRPr="00D83592">
              <w:rPr>
                <w:color w:val="222222"/>
                <w:shd w:val="clear" w:color="auto" w:fill="FEFEFE"/>
              </w:rPr>
              <w:t xml:space="preserve"> </w:t>
            </w:r>
            <w:r w:rsidRPr="00D83592">
              <w:rPr>
                <w:shd w:val="clear" w:color="auto" w:fill="FEFEFE"/>
              </w:rPr>
              <w:t>отлетающие части робота;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электрический ток;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Психологические: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-чрезмерное напряжение внимания;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-усиленная нагрузка на зрение;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1.3. Применяемые во время выполнения конкурсного задания средства индивидуальной защиты: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обувь с жестким мыском;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1.4. Знаки безопасности, используемые на рабочем месте, для обозначения присутствующих опасностей: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rPr>
                <w:noProof/>
              </w:rPr>
              <w:drawing>
                <wp:inline distT="0" distB="0" distL="0" distR="0" wp14:anchorId="1D095F20" wp14:editId="0B93143D">
                  <wp:extent cx="451485" cy="43942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3592">
              <w:t>-</w:t>
            </w:r>
            <w:r w:rsidRPr="00D83592">
              <w:rPr>
                <w:color w:val="000000"/>
                <w:u w:val="single"/>
              </w:rPr>
              <w:t xml:space="preserve"> F 04 Огнетушитель        </w:t>
            </w:r>
            <w:r w:rsidRPr="00D83592">
              <w:t xml:space="preserve">                                          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rPr>
                <w:noProof/>
              </w:rPr>
              <w:drawing>
                <wp:inline distT="0" distB="0" distL="0" distR="0" wp14:anchorId="247C11D3" wp14:editId="46C47ED4">
                  <wp:extent cx="772160" cy="415925"/>
                  <wp:effectExtent l="0" t="0" r="889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3592">
              <w:t xml:space="preserve">- </w:t>
            </w:r>
            <w:r w:rsidRPr="00D83592">
              <w:rPr>
                <w:color w:val="000000"/>
                <w:u w:val="single"/>
              </w:rPr>
              <w:t> E 22 Указатель выхода</w:t>
            </w:r>
            <w:r w:rsidRPr="00D83592">
              <w:t xml:space="preserve">                                         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rPr>
                <w:noProof/>
              </w:rPr>
              <w:drawing>
                <wp:inline distT="0" distB="0" distL="0" distR="0" wp14:anchorId="7B42672D" wp14:editId="3D7D1339">
                  <wp:extent cx="807720" cy="4394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3592">
              <w:t xml:space="preserve">- </w:t>
            </w:r>
            <w:r w:rsidRPr="00D83592">
              <w:rPr>
                <w:color w:val="000000"/>
                <w:u w:val="single"/>
              </w:rPr>
              <w:t>E 23 Указатель запасного выхода</w:t>
            </w:r>
            <w:r w:rsidRPr="00D83592">
              <w:t xml:space="preserve">                        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rPr>
                <w:noProof/>
              </w:rPr>
              <w:drawing>
                <wp:inline distT="0" distB="0" distL="0" distR="0" wp14:anchorId="02573E83" wp14:editId="6805E208">
                  <wp:extent cx="462915" cy="46291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3592">
              <w:t xml:space="preserve">- </w:t>
            </w:r>
            <w:r w:rsidRPr="00D83592">
              <w:rPr>
                <w:color w:val="000000"/>
                <w:u w:val="single"/>
              </w:rPr>
              <w:t xml:space="preserve">EC 01 Аптечка первой медицинской помощи      </w:t>
            </w:r>
            <w:r w:rsidRPr="00D83592">
              <w:t xml:space="preserve"> 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 xml:space="preserve">1.5. При несчастном случае пострадавший или очевидец несчастного случая обязан немедленно сообщить о случившемся </w:t>
            </w:r>
            <w:r w:rsidRPr="00D83592">
              <w:lastRenderedPageBreak/>
              <w:t xml:space="preserve">Экспертам. 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В помещении комнаты экспертов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 xml:space="preserve">В случае возникновения несчастного случая или болезни участника, об этом немедленно уведомляются Главный эксперт, Эксперт-компатриот. Главный эксперт принимает решение о назначении дополнительного времени для участия. В случае отстранения участника ввиду болезни или несчастного случая, дальнейшее его участие прекращается, при этом он в любом случае получит баллы за любую завершенную на момент отстранения участника работу. 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1.6. Участники, допустившие невыполнение или нарушение инструкции по охране труда, привлекаются к ответственности в соответствии с Регламентом соревнований.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2. Требования охраны труда перед началом выполнения конкурсного задания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Перед началом выполнения конкурсного задания участники должны выполнить следующее: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2.1. Перед началом состязаний, 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 описанием компетенции.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Проверить специальную одежду, обувь и др. средства индивидуальной защиты. Одеть необходимые средства защиты для выполнения подготовки рабочих мест, инструмента и оборудования.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 xml:space="preserve">По окончании ознакомительного периода, участники подтверждают свое ознакомление со всеми процессами, подписав лист прохождения инструктажа по работе на оборудовании по форме, определенной Оргкомитетом. 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2.2. Подготовить рабочее место: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разместить инструменты и материалы в инструментальный шкаф или ящик;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произвести сборку и настройку оборудования;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2.3. Подготовить инструмент и оборудование, разрешенное к самостоятельной работе</w:t>
            </w:r>
            <w:r w:rsidR="00AF07B8"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81"/>
              <w:gridCol w:w="4499"/>
            </w:tblGrid>
            <w:tr w:rsidR="008547F0" w:rsidRPr="00D83592" w:rsidTr="00D83592">
              <w:trPr>
                <w:tblHeader/>
              </w:trPr>
              <w:tc>
                <w:tcPr>
                  <w:tcW w:w="2281" w:type="dxa"/>
                  <w:shd w:val="clear" w:color="auto" w:fill="auto"/>
                </w:tcPr>
                <w:p w:rsidR="008547F0" w:rsidRPr="00D83592" w:rsidRDefault="008547F0" w:rsidP="008547F0">
                  <w:pPr>
                    <w:jc w:val="center"/>
                  </w:pPr>
                  <w:r w:rsidRPr="00D83592">
                    <w:lastRenderedPageBreak/>
                    <w:t>Наименование инструмента или оборудования</w:t>
                  </w:r>
                </w:p>
              </w:tc>
              <w:tc>
                <w:tcPr>
                  <w:tcW w:w="4499" w:type="dxa"/>
                  <w:shd w:val="clear" w:color="auto" w:fill="auto"/>
                </w:tcPr>
                <w:p w:rsidR="008547F0" w:rsidRPr="00D83592" w:rsidRDefault="008547F0" w:rsidP="008547F0">
                  <w:pPr>
                    <w:jc w:val="center"/>
                  </w:pPr>
                  <w:r w:rsidRPr="00D83592">
                    <w:t>Правила подготовки к выполнению конкурсного задания</w:t>
                  </w:r>
                </w:p>
              </w:tc>
            </w:tr>
            <w:tr w:rsidR="008547F0" w:rsidRPr="00D83592" w:rsidTr="00D83592">
              <w:tc>
                <w:tcPr>
                  <w:tcW w:w="2281" w:type="dxa"/>
                  <w:shd w:val="clear" w:color="auto" w:fill="auto"/>
                </w:tcPr>
                <w:p w:rsidR="008547F0" w:rsidRPr="00D83592" w:rsidRDefault="008547F0" w:rsidP="008547F0">
                  <w:pPr>
                    <w:jc w:val="both"/>
                  </w:pPr>
                  <w:r w:rsidRPr="00D83592">
                    <w:t xml:space="preserve">Робот </w:t>
                  </w:r>
                </w:p>
              </w:tc>
              <w:tc>
                <w:tcPr>
                  <w:tcW w:w="4499" w:type="dxa"/>
                  <w:shd w:val="clear" w:color="auto" w:fill="auto"/>
                </w:tcPr>
                <w:p w:rsidR="008547F0" w:rsidRPr="00D83592" w:rsidRDefault="008547F0" w:rsidP="008547F0">
                  <w:pPr>
                    <w:pStyle w:val="a6"/>
                    <w:shd w:val="clear" w:color="auto" w:fill="FEFEFE"/>
                    <w:spacing w:before="115" w:after="115"/>
                    <w:ind w:right="115"/>
                  </w:pPr>
                  <w:r w:rsidRPr="00D83592">
                    <w:t>Убедиться в исправности и целостности всех рабочих элементов робота, элементов крепления, электропроводки, переключателей, розеток, при помощи которых блоки питания робота включаются в сеть.</w:t>
                  </w:r>
                </w:p>
                <w:p w:rsidR="008547F0" w:rsidRPr="00D83592" w:rsidRDefault="008547F0" w:rsidP="008547F0">
                  <w:pPr>
                    <w:pStyle w:val="a6"/>
                    <w:shd w:val="clear" w:color="auto" w:fill="FEFEFE"/>
                    <w:spacing w:before="115" w:after="115"/>
                    <w:ind w:right="115"/>
                  </w:pPr>
                  <w:r w:rsidRPr="00D83592">
                    <w:t xml:space="preserve">• Убедиться, что робот установлен на блокирующей подставке и не касается колесами поверхности стола. </w:t>
                  </w:r>
                </w:p>
                <w:p w:rsidR="008547F0" w:rsidRPr="00D83592" w:rsidRDefault="008547F0" w:rsidP="008547F0">
                  <w:pPr>
                    <w:pStyle w:val="a6"/>
                    <w:shd w:val="clear" w:color="auto" w:fill="FEFEFE"/>
                    <w:spacing w:before="115" w:after="115"/>
                    <w:ind w:right="115"/>
                  </w:pPr>
                  <w:r w:rsidRPr="00D83592">
                    <w:t xml:space="preserve">• Убедиться в исправности и правильности подключения автономных источников питания робота (аккумуляторных батарей). </w:t>
                  </w:r>
                </w:p>
                <w:p w:rsidR="008547F0" w:rsidRPr="00D83592" w:rsidRDefault="008547F0" w:rsidP="008547F0">
                  <w:pPr>
                    <w:pStyle w:val="a6"/>
                    <w:shd w:val="clear" w:color="auto" w:fill="FEFEFE"/>
                    <w:spacing w:before="115" w:beforeAutospacing="0" w:after="115" w:afterAutospacing="0"/>
                    <w:ind w:right="115"/>
                  </w:pPr>
                </w:p>
              </w:tc>
            </w:tr>
            <w:tr w:rsidR="008547F0" w:rsidRPr="00D83592" w:rsidTr="00D83592">
              <w:tc>
                <w:tcPr>
                  <w:tcW w:w="2281" w:type="dxa"/>
                  <w:shd w:val="clear" w:color="auto" w:fill="auto"/>
                </w:tcPr>
                <w:p w:rsidR="008547F0" w:rsidRPr="00D83592" w:rsidRDefault="008547F0" w:rsidP="008547F0">
                  <w:pPr>
                    <w:jc w:val="both"/>
                  </w:pPr>
                  <w:r>
                    <w:t>Ключи, отвертки, зажимной и очистной инструмент</w:t>
                  </w:r>
                </w:p>
              </w:tc>
              <w:tc>
                <w:tcPr>
                  <w:tcW w:w="4499" w:type="dxa"/>
                  <w:shd w:val="clear" w:color="auto" w:fill="auto"/>
                </w:tcPr>
                <w:p w:rsidR="008547F0" w:rsidRPr="00D83592" w:rsidRDefault="008547F0" w:rsidP="008547F0">
                  <w:pPr>
                    <w:jc w:val="both"/>
                  </w:pPr>
                  <w:r w:rsidRPr="00D83592">
                    <w:t xml:space="preserve">Проверить целостность </w:t>
                  </w:r>
                  <w:r>
                    <w:t>и работоспособность инструмента, соблюдать порядок при работе с данным инструментом</w:t>
                  </w:r>
                </w:p>
              </w:tc>
            </w:tr>
          </w:tbl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Инструмент и оборудование, не разрешенное к самостоятельному использованию</w:t>
            </w:r>
            <w:r>
              <w:t xml:space="preserve"> (паяльное оборудование, </w:t>
            </w:r>
            <w:proofErr w:type="spellStart"/>
            <w:r>
              <w:t>термоклей</w:t>
            </w:r>
            <w:proofErr w:type="spellEnd"/>
            <w:r>
              <w:t>, ножи)</w:t>
            </w:r>
            <w:r w:rsidRPr="00D83592">
              <w:t>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2.4. В день проведения конкурса,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Привести в порядок рабочую специальную одежду и обувь: застегнуть обшлага рукавов, заправить одежду и застегнуть ее на все пуговицы.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проверить (визуально) правильность подключения оборудования в электросеть.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2.6. Подготовить необходимые для работы материалы, приспособления, и разложить их на свои места, убрать с рабочего стола все лишнее.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2.7.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      </w:r>
          </w:p>
          <w:p w:rsidR="008547F0" w:rsidRPr="008547F0" w:rsidRDefault="008547F0" w:rsidP="008547F0">
            <w:pPr>
              <w:pStyle w:val="2"/>
              <w:spacing w:before="120" w:after="120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/>
              </w:rPr>
            </w:pPr>
            <w:bookmarkStart w:id="0" w:name="_Toc507427598"/>
            <w:r w:rsidRPr="008547F0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3.Требования охраны труда во время </w:t>
            </w:r>
            <w:bookmarkEnd w:id="0"/>
            <w:r w:rsidRPr="008547F0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/>
              </w:rPr>
              <w:t>выполнения конкурсного задания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lastRenderedPageBreak/>
              <w:t>3.1. При выполнении конкурсных заданий участнику необходимо соблюдать требования безопасности при использовании инструмента и оборудования:</w:t>
            </w:r>
          </w:p>
          <w:tbl>
            <w:tblPr>
              <w:tblW w:w="69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51"/>
              <w:gridCol w:w="5171"/>
            </w:tblGrid>
            <w:tr w:rsidR="008547F0" w:rsidRPr="00D83592" w:rsidTr="008547F0">
              <w:trPr>
                <w:tblHeader/>
              </w:trPr>
              <w:tc>
                <w:tcPr>
                  <w:tcW w:w="1715" w:type="dxa"/>
                  <w:shd w:val="clear" w:color="auto" w:fill="auto"/>
                  <w:vAlign w:val="center"/>
                </w:tcPr>
                <w:p w:rsidR="008547F0" w:rsidRPr="00D83592" w:rsidRDefault="008547F0" w:rsidP="008547F0">
                  <w:pPr>
                    <w:jc w:val="center"/>
                  </w:pPr>
                  <w:r w:rsidRPr="00D83592">
                    <w:t>Наименование инструмента/ оборудования</w:t>
                  </w:r>
                </w:p>
              </w:tc>
              <w:tc>
                <w:tcPr>
                  <w:tcW w:w="5207" w:type="dxa"/>
                  <w:shd w:val="clear" w:color="auto" w:fill="auto"/>
                  <w:vAlign w:val="center"/>
                </w:tcPr>
                <w:p w:rsidR="008547F0" w:rsidRPr="00D83592" w:rsidRDefault="008547F0" w:rsidP="008547F0">
                  <w:pPr>
                    <w:jc w:val="center"/>
                  </w:pPr>
                  <w:r w:rsidRPr="00D83592">
                    <w:t>Требования безопасности</w:t>
                  </w:r>
                </w:p>
              </w:tc>
            </w:tr>
            <w:tr w:rsidR="008547F0" w:rsidRPr="00D83592" w:rsidTr="008547F0">
              <w:tc>
                <w:tcPr>
                  <w:tcW w:w="1715" w:type="dxa"/>
                  <w:shd w:val="clear" w:color="auto" w:fill="auto"/>
                </w:tcPr>
                <w:p w:rsidR="008547F0" w:rsidRPr="00D83592" w:rsidRDefault="008547F0" w:rsidP="008547F0">
                  <w:pPr>
                    <w:jc w:val="both"/>
                  </w:pPr>
                  <w:r w:rsidRPr="00D83592">
                    <w:t xml:space="preserve">Робот </w:t>
                  </w:r>
                </w:p>
              </w:tc>
              <w:tc>
                <w:tcPr>
                  <w:tcW w:w="5207" w:type="dxa"/>
                  <w:shd w:val="clear" w:color="auto" w:fill="auto"/>
                </w:tcPr>
                <w:p w:rsidR="008547F0" w:rsidRPr="00D83592" w:rsidRDefault="008547F0" w:rsidP="008547F0">
                  <w:pPr>
                    <w:pStyle w:val="a6"/>
                    <w:shd w:val="clear" w:color="auto" w:fill="FFFFFF"/>
                    <w:spacing w:after="0" w:afterAutospacing="0"/>
                    <w:textAlignment w:val="baseline"/>
                  </w:pPr>
                  <w:r w:rsidRPr="00D83592">
                    <w:t xml:space="preserve">• Запрещается касаться руками движущихся элементов робота и дополнительного навесного оборудования во время работы робота. </w:t>
                  </w:r>
                </w:p>
                <w:p w:rsidR="008547F0" w:rsidRPr="00D83592" w:rsidRDefault="008547F0" w:rsidP="008547F0">
                  <w:pPr>
                    <w:pStyle w:val="a6"/>
                    <w:shd w:val="clear" w:color="auto" w:fill="FFFFFF"/>
                    <w:spacing w:before="0" w:beforeAutospacing="0" w:after="0" w:afterAutospacing="0"/>
                    <w:textAlignment w:val="baseline"/>
                  </w:pPr>
                  <w:r w:rsidRPr="00D83592">
                    <w:t>• Запрещается проводить очистку, обслуживание, ремонт и механическую настройку элементов робота и дополнительного навесного оборудования во включенном состоянии и при подключенном к нему зарядном устройстве.</w:t>
                  </w:r>
                </w:p>
                <w:p w:rsidR="008547F0" w:rsidRPr="00D83592" w:rsidRDefault="008547F0" w:rsidP="008547F0">
                  <w:pPr>
                    <w:pStyle w:val="a6"/>
                    <w:shd w:val="clear" w:color="auto" w:fill="FFFFFF"/>
                    <w:spacing w:before="0" w:beforeAutospacing="0" w:after="0" w:afterAutospacing="0"/>
                    <w:textAlignment w:val="baseline"/>
                  </w:pPr>
                  <w:r w:rsidRPr="00D83592">
                    <w:t xml:space="preserve"> • Запрещается программировать и тестировать робота на рабочем столе без размещения его на подставке, позволяющей избежать контакт колёс и гусениц с поверхностью рабочего стола.</w:t>
                  </w:r>
                </w:p>
                <w:p w:rsidR="008547F0" w:rsidRPr="00D83592" w:rsidRDefault="008547F0" w:rsidP="008547F0">
                  <w:pPr>
                    <w:pStyle w:val="a6"/>
                    <w:shd w:val="clear" w:color="auto" w:fill="FFFFFF"/>
                    <w:textAlignment w:val="baseline"/>
                  </w:pPr>
                  <w:r w:rsidRPr="00D83592">
                    <w:t xml:space="preserve">• Запрещается использовать ножи при монтаже/замене/обслуживании элементов робота и дополнительного навесного оборудования </w:t>
                  </w:r>
                </w:p>
              </w:tc>
            </w:tr>
            <w:tr w:rsidR="00AF07B8" w:rsidRPr="00D83592" w:rsidTr="008547F0">
              <w:tc>
                <w:tcPr>
                  <w:tcW w:w="1715" w:type="dxa"/>
                  <w:shd w:val="clear" w:color="auto" w:fill="auto"/>
                </w:tcPr>
                <w:p w:rsidR="00AF07B8" w:rsidRPr="00D83592" w:rsidRDefault="00AF07B8" w:rsidP="008547F0">
                  <w:pPr>
                    <w:jc w:val="both"/>
                  </w:pPr>
                  <w:r>
                    <w:t>Аккумуляторы и зарядные устройства</w:t>
                  </w:r>
                </w:p>
              </w:tc>
              <w:tc>
                <w:tcPr>
                  <w:tcW w:w="5207" w:type="dxa"/>
                  <w:shd w:val="clear" w:color="auto" w:fill="auto"/>
                </w:tcPr>
                <w:p w:rsidR="00AF07B8" w:rsidRPr="00D83592" w:rsidRDefault="00AF07B8" w:rsidP="008547F0">
                  <w:pPr>
                    <w:pStyle w:val="a6"/>
                    <w:shd w:val="clear" w:color="auto" w:fill="FFFFFF"/>
                    <w:spacing w:after="0" w:afterAutospacing="0"/>
                    <w:textAlignment w:val="baseline"/>
                  </w:pPr>
                  <w:r>
                    <w:t>Запрещается оставлять включенными в сет аккумуляторы и зарядные устройства без наблюдения</w:t>
                  </w:r>
                </w:p>
              </w:tc>
            </w:tr>
          </w:tbl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3.2. При выполнении конкурсных заданий и уборке рабочих мест: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необходимо быть внимательным, не отвлекаться посторонними разговорами и делами, не отвлекать других участников;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соблюдать настоящую инструкцию;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соблюдать правила эксплуатации оборудования, механизмов и инструментов, не подвергать их механическим ударам, не допускать падений;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поддерживать порядок и чистоту на рабочем месте;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рабочий инструмент располагать таким образом, чтобы исключалась возможность его скатывания и падения;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- выполнять конкурсные задания только исправным инструментом;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3.3. При неисправности инструмента и оборудования – прекратить выполнение конкурсного задания и сообщить об этом Эксперту, а в его отсутствие заместителю главного Эксперта.</w:t>
            </w:r>
          </w:p>
          <w:p w:rsidR="008547F0" w:rsidRPr="008547F0" w:rsidRDefault="008547F0" w:rsidP="008547F0">
            <w:pPr>
              <w:pStyle w:val="2"/>
              <w:spacing w:before="120" w:after="120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bookmarkStart w:id="1" w:name="_Toc507427599"/>
            <w:r w:rsidRPr="008547F0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4. Требования охраны труда в аварийных ситуациях</w:t>
            </w:r>
            <w:bookmarkEnd w:id="1"/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 xml:space="preserve"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</w:t>
            </w:r>
            <w:r w:rsidRPr="00D83592">
              <w:lastRenderedPageBreak/>
              <w:t>Экспертам. Выполнение конкурсного задания продолжить только после устранения возникшей неисправности.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4.2. В случае возникновения у участника плохого самочувствия или получения травмы сообщить об этом эксперту.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      </w:r>
          </w:p>
          <w:p w:rsidR="008547F0" w:rsidRPr="008547F0" w:rsidRDefault="008547F0" w:rsidP="008547F0">
            <w:pPr>
              <w:pStyle w:val="2"/>
              <w:spacing w:before="120" w:after="120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bookmarkStart w:id="2" w:name="_Toc507427600"/>
            <w:r w:rsidRPr="008547F0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5.Требование охраны труда по окончании работ</w:t>
            </w:r>
            <w:bookmarkEnd w:id="2"/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После окончания работ каждый участник обязан: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lastRenderedPageBreak/>
              <w:t xml:space="preserve">5.1. Привести в порядок рабочее место. 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 xml:space="preserve">5.2. Необходимо выключить робота и все зарядные устройства. 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5.3. Разместить робота на подставке.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5.4. Убрать средства индивидуальной защиты в отведенное для хранений место.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5.5. Отключить инструмент и оборудование от сети.</w:t>
            </w:r>
          </w:p>
          <w:p w:rsidR="008547F0" w:rsidRPr="00D83592" w:rsidRDefault="008547F0" w:rsidP="008547F0">
            <w:pPr>
              <w:spacing w:before="120" w:after="120"/>
              <w:jc w:val="both"/>
            </w:pPr>
            <w:r w:rsidRPr="00D83592">
              <w:t>5.6. Инструмент убрать в специально предназначенное для хранений место.</w:t>
            </w:r>
          </w:p>
          <w:p w:rsidR="008547F0" w:rsidRPr="008547F0" w:rsidRDefault="008547F0" w:rsidP="008547F0">
            <w:pPr>
              <w:spacing w:before="120" w:after="120"/>
              <w:jc w:val="both"/>
            </w:pPr>
            <w:r w:rsidRPr="00D83592">
              <w:t>5.7.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      </w:r>
          </w:p>
        </w:tc>
      </w:tr>
    </w:tbl>
    <w:p w:rsidR="003F75B4" w:rsidRPr="004A12E4" w:rsidRDefault="003F75B4" w:rsidP="003F75B4">
      <w:pPr>
        <w:rPr>
          <w:sz w:val="26"/>
          <w:szCs w:val="26"/>
        </w:rPr>
      </w:pPr>
      <w:bookmarkStart w:id="3" w:name="_GoBack"/>
      <w:bookmarkEnd w:id="3"/>
    </w:p>
    <w:p w:rsidR="003F75B4" w:rsidRDefault="003F75B4" w:rsidP="003F75B4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3F75B4" w:rsidRDefault="003F75B4" w:rsidP="003F75B4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3F75B4" w:rsidRDefault="003F75B4" w:rsidP="003F75B4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3F75B4" w:rsidRDefault="003F75B4" w:rsidP="003F75B4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3F75B4" w:rsidRDefault="003F75B4" w:rsidP="003F75B4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3F75B4" w:rsidRDefault="003F75B4" w:rsidP="003F75B4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3F75B4" w:rsidRDefault="003F75B4" w:rsidP="003F75B4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3F75B4" w:rsidRDefault="003F75B4" w:rsidP="003F75B4">
      <w:pPr>
        <w:jc w:val="center"/>
        <w:rPr>
          <w:sz w:val="26"/>
          <w:szCs w:val="26"/>
        </w:rPr>
        <w:sectPr w:rsidR="003F75B4" w:rsidSect="00C9432E">
          <w:footnotePr>
            <w:pos w:val="beneathText"/>
          </w:footnotePr>
          <w:pgSz w:w="11905" w:h="16837"/>
          <w:pgMar w:top="1134" w:right="567" w:bottom="1134" w:left="1701" w:header="720" w:footer="720" w:gutter="0"/>
          <w:cols w:space="720"/>
          <w:docGrid w:linePitch="360"/>
        </w:sectPr>
      </w:pPr>
    </w:p>
    <w:p w:rsidR="003F75B4" w:rsidRPr="0006374B" w:rsidRDefault="003F75B4" w:rsidP="003F75B4">
      <w:pPr>
        <w:jc w:val="center"/>
        <w:rPr>
          <w:sz w:val="26"/>
          <w:szCs w:val="26"/>
        </w:rPr>
      </w:pPr>
      <w:r w:rsidRPr="0006374B">
        <w:rPr>
          <w:sz w:val="26"/>
          <w:szCs w:val="26"/>
        </w:rPr>
        <w:lastRenderedPageBreak/>
        <w:t xml:space="preserve">ИНФРАСТРУКТУРНЫЙ ЛИСТ </w:t>
      </w:r>
    </w:p>
    <w:p w:rsidR="003F75B4" w:rsidRPr="0006374B" w:rsidRDefault="003F75B4" w:rsidP="003F75B4">
      <w:pPr>
        <w:jc w:val="center"/>
        <w:rPr>
          <w:sz w:val="26"/>
          <w:szCs w:val="26"/>
        </w:rPr>
      </w:pPr>
      <w:r w:rsidRPr="0006374B">
        <w:rPr>
          <w:sz w:val="26"/>
          <w:szCs w:val="26"/>
        </w:rPr>
        <w:t>(на одного участника)</w:t>
      </w:r>
    </w:p>
    <w:p w:rsidR="003F75B4" w:rsidRPr="0006374B" w:rsidRDefault="003F75B4" w:rsidP="003F75B4">
      <w:pPr>
        <w:jc w:val="center"/>
        <w:rPr>
          <w:sz w:val="26"/>
          <w:szCs w:val="26"/>
        </w:rPr>
      </w:pPr>
    </w:p>
    <w:tbl>
      <w:tblPr>
        <w:tblW w:w="14933" w:type="dxa"/>
        <w:tblInd w:w="8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7294"/>
        <w:gridCol w:w="7639"/>
      </w:tblGrid>
      <w:tr w:rsidR="003F75B4" w:rsidRPr="0006374B" w:rsidTr="0085309F">
        <w:trPr>
          <w:trHeight w:val="504"/>
        </w:trPr>
        <w:tc>
          <w:tcPr>
            <w:tcW w:w="149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3F75B4" w:rsidRPr="0006374B" w:rsidRDefault="003F75B4" w:rsidP="003F04D0">
            <w:pPr>
              <w:jc w:val="center"/>
              <w:rPr>
                <w:bCs/>
                <w:sz w:val="26"/>
                <w:szCs w:val="26"/>
              </w:rPr>
            </w:pPr>
            <w:r w:rsidRPr="0006374B">
              <w:rPr>
                <w:bCs/>
                <w:sz w:val="26"/>
                <w:szCs w:val="26"/>
              </w:rPr>
              <w:t>Муниципальный конкурс «Я выбираю»</w:t>
            </w:r>
          </w:p>
        </w:tc>
      </w:tr>
      <w:tr w:rsidR="0085309F" w:rsidRPr="0006374B" w:rsidTr="003F04D0">
        <w:trPr>
          <w:trHeight w:val="308"/>
        </w:trPr>
        <w:tc>
          <w:tcPr>
            <w:tcW w:w="7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85309F" w:rsidRPr="0006374B" w:rsidRDefault="0085309F" w:rsidP="0085309F">
            <w:pPr>
              <w:rPr>
                <w:bCs/>
                <w:sz w:val="26"/>
                <w:szCs w:val="26"/>
              </w:rPr>
            </w:pPr>
            <w:r w:rsidRPr="0006374B">
              <w:rPr>
                <w:bCs/>
                <w:sz w:val="26"/>
                <w:szCs w:val="26"/>
              </w:rPr>
              <w:t>Сроки проведения</w:t>
            </w:r>
          </w:p>
        </w:tc>
        <w:tc>
          <w:tcPr>
            <w:tcW w:w="7639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:rsidR="0085309F" w:rsidRPr="004A12E4" w:rsidRDefault="0085309F" w:rsidP="008530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 октября 2021</w:t>
            </w:r>
          </w:p>
        </w:tc>
      </w:tr>
      <w:tr w:rsidR="0085309F" w:rsidRPr="0006374B" w:rsidTr="003F04D0">
        <w:trPr>
          <w:trHeight w:val="308"/>
        </w:trPr>
        <w:tc>
          <w:tcPr>
            <w:tcW w:w="7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85309F" w:rsidRPr="0006374B" w:rsidRDefault="0085309F" w:rsidP="0085309F">
            <w:pPr>
              <w:rPr>
                <w:bCs/>
                <w:sz w:val="26"/>
                <w:szCs w:val="26"/>
              </w:rPr>
            </w:pPr>
            <w:r w:rsidRPr="0006374B">
              <w:rPr>
                <w:bCs/>
                <w:sz w:val="26"/>
                <w:szCs w:val="26"/>
              </w:rPr>
              <w:t>Место проведения</w:t>
            </w:r>
          </w:p>
        </w:tc>
        <w:tc>
          <w:tcPr>
            <w:tcW w:w="7639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:rsidR="0085309F" w:rsidRDefault="0085309F" w:rsidP="008530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МАОУ «Лицей № 142 </w:t>
            </w:r>
            <w:proofErr w:type="spellStart"/>
            <w:r>
              <w:rPr>
                <w:sz w:val="26"/>
                <w:szCs w:val="26"/>
              </w:rPr>
              <w:t>г.Челябинска</w:t>
            </w:r>
            <w:proofErr w:type="spellEnd"/>
            <w:r>
              <w:rPr>
                <w:sz w:val="26"/>
                <w:szCs w:val="26"/>
              </w:rPr>
              <w:t>»</w:t>
            </w:r>
          </w:p>
        </w:tc>
      </w:tr>
      <w:tr w:rsidR="0085309F" w:rsidRPr="0006374B" w:rsidTr="003F04D0">
        <w:trPr>
          <w:trHeight w:val="308"/>
        </w:trPr>
        <w:tc>
          <w:tcPr>
            <w:tcW w:w="72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85309F" w:rsidRPr="0006374B" w:rsidRDefault="0085309F" w:rsidP="0085309F">
            <w:pPr>
              <w:rPr>
                <w:bCs/>
                <w:sz w:val="26"/>
                <w:szCs w:val="26"/>
              </w:rPr>
            </w:pPr>
            <w:r w:rsidRPr="0006374B">
              <w:rPr>
                <w:bCs/>
                <w:sz w:val="26"/>
                <w:szCs w:val="26"/>
              </w:rPr>
              <w:t>Наименование компетенции</w:t>
            </w:r>
          </w:p>
        </w:tc>
        <w:tc>
          <w:tcPr>
            <w:tcW w:w="76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:rsidR="0085309F" w:rsidRPr="004A12E4" w:rsidRDefault="0085309F" w:rsidP="0085309F">
            <w:pPr>
              <w:jc w:val="center"/>
              <w:rPr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Мобильная робототехника</w:t>
            </w:r>
          </w:p>
        </w:tc>
      </w:tr>
      <w:tr w:rsidR="0085309F" w:rsidRPr="0006374B" w:rsidTr="00C22103">
        <w:trPr>
          <w:trHeight w:val="308"/>
        </w:trPr>
        <w:tc>
          <w:tcPr>
            <w:tcW w:w="72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85309F" w:rsidRPr="0006374B" w:rsidRDefault="0085309F" w:rsidP="0085309F">
            <w:pPr>
              <w:rPr>
                <w:bCs/>
                <w:sz w:val="26"/>
                <w:szCs w:val="26"/>
              </w:rPr>
            </w:pPr>
            <w:r w:rsidRPr="0006374B">
              <w:rPr>
                <w:bCs/>
                <w:sz w:val="26"/>
                <w:szCs w:val="26"/>
              </w:rPr>
              <w:t>Главный эксперт</w:t>
            </w:r>
          </w:p>
        </w:tc>
        <w:tc>
          <w:tcPr>
            <w:tcW w:w="7639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  <w:vAlign w:val="center"/>
          </w:tcPr>
          <w:p w:rsidR="0085309F" w:rsidRPr="004A12E4" w:rsidRDefault="0085309F" w:rsidP="0085309F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Безкоровайный Сергей Андреевич</w:t>
            </w:r>
          </w:p>
        </w:tc>
      </w:tr>
    </w:tbl>
    <w:p w:rsidR="003F75B4" w:rsidRPr="0006374B" w:rsidRDefault="003F75B4" w:rsidP="003F75B4">
      <w:pPr>
        <w:rPr>
          <w:sz w:val="26"/>
          <w:szCs w:val="26"/>
        </w:rPr>
      </w:pPr>
    </w:p>
    <w:tbl>
      <w:tblPr>
        <w:tblW w:w="14939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2410"/>
        <w:gridCol w:w="8642"/>
        <w:gridCol w:w="1389"/>
        <w:gridCol w:w="958"/>
        <w:gridCol w:w="958"/>
      </w:tblGrid>
      <w:tr w:rsidR="007C4F51" w:rsidRPr="0006374B" w:rsidTr="007C4F51">
        <w:trPr>
          <w:trHeight w:val="645"/>
        </w:trPr>
        <w:tc>
          <w:tcPr>
            <w:tcW w:w="582" w:type="dxa"/>
            <w:shd w:val="clear" w:color="auto" w:fill="auto"/>
            <w:vAlign w:val="bottom"/>
            <w:hideMark/>
          </w:tcPr>
          <w:p w:rsidR="007C4F51" w:rsidRPr="0006374B" w:rsidRDefault="007C4F51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2410" w:type="dxa"/>
            <w:shd w:val="clear" w:color="auto" w:fill="auto"/>
            <w:vAlign w:val="bottom"/>
            <w:hideMark/>
          </w:tcPr>
          <w:p w:rsidR="007C4F51" w:rsidRPr="0006374B" w:rsidRDefault="007C4F51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8642" w:type="dxa"/>
            <w:shd w:val="clear" w:color="auto" w:fill="auto"/>
            <w:vAlign w:val="bottom"/>
            <w:hideMark/>
          </w:tcPr>
          <w:p w:rsidR="007C4F51" w:rsidRPr="0006374B" w:rsidRDefault="007C4F51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Оборудование, инструменты и мебель конкурсной площадки</w:t>
            </w:r>
          </w:p>
        </w:tc>
        <w:tc>
          <w:tcPr>
            <w:tcW w:w="1389" w:type="dxa"/>
            <w:shd w:val="clear" w:color="auto" w:fill="auto"/>
            <w:vAlign w:val="bottom"/>
            <w:hideMark/>
          </w:tcPr>
          <w:p w:rsidR="007C4F51" w:rsidRPr="0006374B" w:rsidRDefault="007C4F51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Ед. измерения (шт.)</w:t>
            </w:r>
          </w:p>
        </w:tc>
        <w:tc>
          <w:tcPr>
            <w:tcW w:w="958" w:type="dxa"/>
          </w:tcPr>
          <w:p w:rsidR="007C4F51" w:rsidRPr="0006374B" w:rsidRDefault="007C4F51" w:rsidP="00ED4F95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Кол-во</w:t>
            </w:r>
          </w:p>
        </w:tc>
        <w:tc>
          <w:tcPr>
            <w:tcW w:w="958" w:type="dxa"/>
          </w:tcPr>
          <w:p w:rsidR="007C4F51" w:rsidRPr="0006374B" w:rsidRDefault="007C4F51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сумма</w:t>
            </w:r>
          </w:p>
        </w:tc>
      </w:tr>
      <w:tr w:rsidR="00282FAD" w:rsidRPr="0006374B" w:rsidTr="007C4F51">
        <w:trPr>
          <w:trHeight w:val="300"/>
        </w:trPr>
        <w:tc>
          <w:tcPr>
            <w:tcW w:w="582" w:type="dxa"/>
            <w:shd w:val="clear" w:color="auto" w:fill="auto"/>
            <w:noWrap/>
            <w:vAlign w:val="bottom"/>
          </w:tcPr>
          <w:p w:rsidR="00282FAD" w:rsidRPr="0006374B" w:rsidRDefault="00282FAD" w:rsidP="00C54CB8">
            <w:pPr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282FAD" w:rsidRPr="0006374B" w:rsidRDefault="0085309F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8642" w:type="dxa"/>
            <w:shd w:val="clear" w:color="auto" w:fill="auto"/>
            <w:noWrap/>
            <w:vAlign w:val="bottom"/>
          </w:tcPr>
          <w:p w:rsidR="00282FAD" w:rsidRPr="0006374B" w:rsidRDefault="0085309F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:rsidR="00282FAD" w:rsidRPr="0006374B" w:rsidRDefault="0085309F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58" w:type="dxa"/>
            <w:vAlign w:val="bottom"/>
          </w:tcPr>
          <w:p w:rsidR="00282FAD" w:rsidRPr="0006374B" w:rsidRDefault="0085309F" w:rsidP="00ED4F9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58" w:type="dxa"/>
          </w:tcPr>
          <w:p w:rsidR="00282FAD" w:rsidRPr="0006374B" w:rsidRDefault="0085309F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</w:tr>
      <w:tr w:rsidR="00282FAD" w:rsidRPr="0006374B" w:rsidTr="007C4F51">
        <w:trPr>
          <w:trHeight w:val="300"/>
        </w:trPr>
        <w:tc>
          <w:tcPr>
            <w:tcW w:w="582" w:type="dxa"/>
            <w:shd w:val="clear" w:color="auto" w:fill="auto"/>
            <w:noWrap/>
            <w:vAlign w:val="bottom"/>
          </w:tcPr>
          <w:p w:rsidR="00282FAD" w:rsidRPr="0006374B" w:rsidRDefault="00282FAD" w:rsidP="00C54CB8">
            <w:pPr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282FAD" w:rsidRPr="0006374B" w:rsidRDefault="0085309F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8642" w:type="dxa"/>
            <w:shd w:val="clear" w:color="auto" w:fill="auto"/>
            <w:noWrap/>
            <w:vAlign w:val="bottom"/>
          </w:tcPr>
          <w:p w:rsidR="00282FAD" w:rsidRPr="0006374B" w:rsidRDefault="0085309F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:rsidR="00282FAD" w:rsidRPr="0006374B" w:rsidRDefault="0085309F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58" w:type="dxa"/>
            <w:vAlign w:val="bottom"/>
          </w:tcPr>
          <w:p w:rsidR="00282FAD" w:rsidRPr="0006374B" w:rsidRDefault="0085309F" w:rsidP="00ED4F9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58" w:type="dxa"/>
          </w:tcPr>
          <w:p w:rsidR="00282FAD" w:rsidRPr="0006374B" w:rsidRDefault="0085309F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</w:tr>
      <w:tr w:rsidR="00282FAD" w:rsidRPr="0006374B" w:rsidTr="007C4F51">
        <w:trPr>
          <w:trHeight w:val="660"/>
        </w:trPr>
        <w:tc>
          <w:tcPr>
            <w:tcW w:w="582" w:type="dxa"/>
            <w:shd w:val="clear" w:color="auto" w:fill="auto"/>
            <w:vAlign w:val="bottom"/>
            <w:hideMark/>
          </w:tcPr>
          <w:p w:rsidR="00282FAD" w:rsidRPr="0006374B" w:rsidRDefault="00282FAD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2410" w:type="dxa"/>
            <w:shd w:val="clear" w:color="auto" w:fill="auto"/>
            <w:vAlign w:val="bottom"/>
            <w:hideMark/>
          </w:tcPr>
          <w:p w:rsidR="00282FAD" w:rsidRPr="0006374B" w:rsidRDefault="00282FAD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8642" w:type="dxa"/>
            <w:shd w:val="clear" w:color="auto" w:fill="auto"/>
            <w:vAlign w:val="bottom"/>
            <w:hideMark/>
          </w:tcPr>
          <w:p w:rsidR="00282FAD" w:rsidRPr="0006374B" w:rsidRDefault="00282FAD" w:rsidP="000F768C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Расходные материалы</w:t>
            </w:r>
          </w:p>
        </w:tc>
        <w:tc>
          <w:tcPr>
            <w:tcW w:w="1389" w:type="dxa"/>
            <w:shd w:val="clear" w:color="auto" w:fill="auto"/>
            <w:vAlign w:val="bottom"/>
            <w:hideMark/>
          </w:tcPr>
          <w:p w:rsidR="00282FAD" w:rsidRPr="0006374B" w:rsidRDefault="00282FAD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Ед. измерения</w:t>
            </w:r>
          </w:p>
          <w:p w:rsidR="00282FAD" w:rsidRPr="0006374B" w:rsidRDefault="00282FAD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(шт.)</w:t>
            </w:r>
          </w:p>
        </w:tc>
        <w:tc>
          <w:tcPr>
            <w:tcW w:w="958" w:type="dxa"/>
          </w:tcPr>
          <w:p w:rsidR="00282FAD" w:rsidRPr="0006374B" w:rsidRDefault="00282FAD" w:rsidP="00ED4F95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Кол-во</w:t>
            </w:r>
          </w:p>
        </w:tc>
        <w:tc>
          <w:tcPr>
            <w:tcW w:w="958" w:type="dxa"/>
          </w:tcPr>
          <w:p w:rsidR="00282FAD" w:rsidRPr="0006374B" w:rsidRDefault="00282FAD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</w:tr>
      <w:tr w:rsidR="00282FAD" w:rsidRPr="0006374B" w:rsidTr="007C4F51">
        <w:trPr>
          <w:trHeight w:val="300"/>
        </w:trPr>
        <w:tc>
          <w:tcPr>
            <w:tcW w:w="582" w:type="dxa"/>
            <w:shd w:val="clear" w:color="auto" w:fill="auto"/>
            <w:noWrap/>
            <w:vAlign w:val="bottom"/>
          </w:tcPr>
          <w:p w:rsidR="00282FAD" w:rsidRPr="0006374B" w:rsidRDefault="00282FAD" w:rsidP="003F04D0">
            <w:pPr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282FAD" w:rsidRPr="0006374B" w:rsidRDefault="0085309F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Бумага </w:t>
            </w:r>
          </w:p>
        </w:tc>
        <w:tc>
          <w:tcPr>
            <w:tcW w:w="8642" w:type="dxa"/>
            <w:shd w:val="clear" w:color="auto" w:fill="auto"/>
            <w:noWrap/>
            <w:vAlign w:val="bottom"/>
          </w:tcPr>
          <w:p w:rsidR="00282FAD" w:rsidRPr="0006374B" w:rsidRDefault="0085309F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Бумага А4 для принтера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:rsidR="00282FAD" w:rsidRPr="0006374B" w:rsidRDefault="0085309F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58" w:type="dxa"/>
            <w:vAlign w:val="bottom"/>
          </w:tcPr>
          <w:p w:rsidR="00282FAD" w:rsidRPr="0006374B" w:rsidRDefault="0085309F" w:rsidP="00ED4F9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958" w:type="dxa"/>
          </w:tcPr>
          <w:p w:rsidR="00282FAD" w:rsidRPr="0006374B" w:rsidRDefault="0085309F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800</w:t>
            </w:r>
          </w:p>
        </w:tc>
      </w:tr>
      <w:tr w:rsidR="00282FAD" w:rsidRPr="0006374B" w:rsidTr="007C4F51">
        <w:trPr>
          <w:trHeight w:val="300"/>
        </w:trPr>
        <w:tc>
          <w:tcPr>
            <w:tcW w:w="582" w:type="dxa"/>
            <w:shd w:val="clear" w:color="auto" w:fill="auto"/>
            <w:noWrap/>
            <w:vAlign w:val="bottom"/>
          </w:tcPr>
          <w:p w:rsidR="00282FAD" w:rsidRPr="0006374B" w:rsidRDefault="00282FAD" w:rsidP="003F04D0">
            <w:pPr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282FAD" w:rsidRPr="0006374B" w:rsidRDefault="0085309F" w:rsidP="00340767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Ручки</w:t>
            </w:r>
          </w:p>
        </w:tc>
        <w:tc>
          <w:tcPr>
            <w:tcW w:w="8642" w:type="dxa"/>
            <w:shd w:val="clear" w:color="auto" w:fill="auto"/>
            <w:noWrap/>
            <w:vAlign w:val="bottom"/>
          </w:tcPr>
          <w:p w:rsidR="00282FAD" w:rsidRPr="0006374B" w:rsidRDefault="00E94C78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Ручки (письменные принадлежности)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:rsidR="00282FAD" w:rsidRPr="0006374B" w:rsidRDefault="00E94C78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58" w:type="dxa"/>
            <w:vAlign w:val="bottom"/>
          </w:tcPr>
          <w:p w:rsidR="00282FAD" w:rsidRPr="0006374B" w:rsidRDefault="00E94C78" w:rsidP="00ED4F9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58" w:type="dxa"/>
          </w:tcPr>
          <w:p w:rsidR="00282FAD" w:rsidRPr="0006374B" w:rsidRDefault="00E94C78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200</w:t>
            </w:r>
          </w:p>
        </w:tc>
      </w:tr>
      <w:tr w:rsidR="00E94C78" w:rsidRPr="0006374B" w:rsidTr="007C4F51">
        <w:trPr>
          <w:trHeight w:val="300"/>
        </w:trPr>
        <w:tc>
          <w:tcPr>
            <w:tcW w:w="582" w:type="dxa"/>
            <w:shd w:val="clear" w:color="auto" w:fill="auto"/>
            <w:noWrap/>
            <w:vAlign w:val="bottom"/>
          </w:tcPr>
          <w:p w:rsidR="00E94C78" w:rsidRDefault="00E94C78" w:rsidP="003F04D0">
            <w:pPr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E94C78" w:rsidRDefault="00E94C78" w:rsidP="00340767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Изолента</w:t>
            </w:r>
          </w:p>
        </w:tc>
        <w:tc>
          <w:tcPr>
            <w:tcW w:w="8642" w:type="dxa"/>
            <w:shd w:val="clear" w:color="auto" w:fill="auto"/>
            <w:noWrap/>
            <w:vAlign w:val="bottom"/>
          </w:tcPr>
          <w:p w:rsidR="00E94C78" w:rsidRDefault="00E94C78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Черная изолента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:rsidR="00E94C78" w:rsidRDefault="00E94C78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58" w:type="dxa"/>
            <w:vAlign w:val="bottom"/>
          </w:tcPr>
          <w:p w:rsidR="00E94C78" w:rsidRDefault="00E94C78" w:rsidP="00ED4F9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958" w:type="dxa"/>
          </w:tcPr>
          <w:p w:rsidR="00E94C78" w:rsidRDefault="00E94C78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400</w:t>
            </w:r>
          </w:p>
        </w:tc>
      </w:tr>
      <w:tr w:rsidR="00E94C78" w:rsidRPr="0006374B" w:rsidTr="007C4F51">
        <w:trPr>
          <w:trHeight w:val="300"/>
        </w:trPr>
        <w:tc>
          <w:tcPr>
            <w:tcW w:w="582" w:type="dxa"/>
            <w:shd w:val="clear" w:color="auto" w:fill="auto"/>
            <w:noWrap/>
            <w:vAlign w:val="bottom"/>
          </w:tcPr>
          <w:p w:rsidR="00E94C78" w:rsidRDefault="00E94C78" w:rsidP="003F04D0">
            <w:pPr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E94C78" w:rsidRDefault="00E94C78" w:rsidP="00340767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Цветная бумага</w:t>
            </w:r>
          </w:p>
        </w:tc>
        <w:tc>
          <w:tcPr>
            <w:tcW w:w="8642" w:type="dxa"/>
            <w:shd w:val="clear" w:color="auto" w:fill="auto"/>
            <w:noWrap/>
            <w:vAlign w:val="bottom"/>
          </w:tcPr>
          <w:p w:rsidR="00E94C78" w:rsidRDefault="00E94C78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Цветная бумага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:rsidR="00E94C78" w:rsidRDefault="00E94C78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58" w:type="dxa"/>
            <w:vAlign w:val="bottom"/>
          </w:tcPr>
          <w:p w:rsidR="00E94C78" w:rsidRDefault="00E94C78" w:rsidP="00ED4F9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58" w:type="dxa"/>
          </w:tcPr>
          <w:p w:rsidR="00E94C78" w:rsidRDefault="00E94C78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100</w:t>
            </w:r>
          </w:p>
        </w:tc>
      </w:tr>
      <w:tr w:rsidR="00E94C78" w:rsidRPr="0006374B" w:rsidTr="007C4F51">
        <w:trPr>
          <w:trHeight w:val="300"/>
        </w:trPr>
        <w:tc>
          <w:tcPr>
            <w:tcW w:w="582" w:type="dxa"/>
            <w:shd w:val="clear" w:color="auto" w:fill="auto"/>
            <w:noWrap/>
            <w:vAlign w:val="bottom"/>
          </w:tcPr>
          <w:p w:rsidR="00E94C78" w:rsidRDefault="00E94C78" w:rsidP="003F04D0">
            <w:pPr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E94C78" w:rsidRDefault="00E94C78" w:rsidP="00340767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Двусторонний скотч</w:t>
            </w:r>
          </w:p>
        </w:tc>
        <w:tc>
          <w:tcPr>
            <w:tcW w:w="8642" w:type="dxa"/>
            <w:shd w:val="clear" w:color="auto" w:fill="auto"/>
            <w:noWrap/>
            <w:vAlign w:val="bottom"/>
          </w:tcPr>
          <w:p w:rsidR="00E94C78" w:rsidRDefault="00E94C78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Двусторонний скотч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:rsidR="00E94C78" w:rsidRDefault="00E94C78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58" w:type="dxa"/>
            <w:vAlign w:val="bottom"/>
          </w:tcPr>
          <w:p w:rsidR="00E94C78" w:rsidRDefault="00E94C78" w:rsidP="00ED4F9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58" w:type="dxa"/>
          </w:tcPr>
          <w:p w:rsidR="00E94C78" w:rsidRDefault="00E94C78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100</w:t>
            </w:r>
          </w:p>
        </w:tc>
      </w:tr>
      <w:tr w:rsidR="00282FAD" w:rsidRPr="0006374B" w:rsidTr="007C4F51">
        <w:trPr>
          <w:trHeight w:val="585"/>
        </w:trPr>
        <w:tc>
          <w:tcPr>
            <w:tcW w:w="582" w:type="dxa"/>
            <w:shd w:val="clear" w:color="auto" w:fill="auto"/>
            <w:vAlign w:val="bottom"/>
            <w:hideMark/>
          </w:tcPr>
          <w:p w:rsidR="00282FAD" w:rsidRPr="0006374B" w:rsidRDefault="00282FAD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2410" w:type="dxa"/>
            <w:shd w:val="clear" w:color="auto" w:fill="auto"/>
            <w:vAlign w:val="bottom"/>
            <w:hideMark/>
          </w:tcPr>
          <w:p w:rsidR="00282FAD" w:rsidRPr="0006374B" w:rsidRDefault="00282FAD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8642" w:type="dxa"/>
            <w:shd w:val="clear" w:color="auto" w:fill="auto"/>
            <w:vAlign w:val="bottom"/>
            <w:hideMark/>
          </w:tcPr>
          <w:p w:rsidR="00282FAD" w:rsidRPr="0006374B" w:rsidRDefault="00282FAD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«</w:t>
            </w:r>
            <w:proofErr w:type="spellStart"/>
            <w:r w:rsidRPr="0006374B">
              <w:rPr>
                <w:bCs/>
                <w:color w:val="000000"/>
                <w:sz w:val="26"/>
                <w:szCs w:val="26"/>
              </w:rPr>
              <w:t>ТулБокс</w:t>
            </w:r>
            <w:proofErr w:type="spellEnd"/>
            <w:r w:rsidRPr="0006374B">
              <w:rPr>
                <w:bCs/>
                <w:color w:val="000000"/>
                <w:sz w:val="26"/>
                <w:szCs w:val="26"/>
              </w:rPr>
              <w:t>» (инструмент, который должен привезти с собой участник)</w:t>
            </w:r>
          </w:p>
        </w:tc>
        <w:tc>
          <w:tcPr>
            <w:tcW w:w="1389" w:type="dxa"/>
            <w:shd w:val="clear" w:color="auto" w:fill="auto"/>
            <w:vAlign w:val="bottom"/>
            <w:hideMark/>
          </w:tcPr>
          <w:p w:rsidR="00282FAD" w:rsidRPr="0006374B" w:rsidRDefault="00282FAD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958" w:type="dxa"/>
          </w:tcPr>
          <w:p w:rsidR="00282FAD" w:rsidRPr="0006374B" w:rsidRDefault="00282FAD" w:rsidP="00ED4F95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958" w:type="dxa"/>
          </w:tcPr>
          <w:p w:rsidR="00282FAD" w:rsidRPr="0006374B" w:rsidRDefault="00282FAD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</w:tr>
      <w:tr w:rsidR="00282FAD" w:rsidRPr="0006374B" w:rsidTr="007C4F51">
        <w:trPr>
          <w:trHeight w:val="300"/>
        </w:trPr>
        <w:tc>
          <w:tcPr>
            <w:tcW w:w="582" w:type="dxa"/>
            <w:shd w:val="clear" w:color="auto" w:fill="auto"/>
            <w:noWrap/>
            <w:vAlign w:val="bottom"/>
          </w:tcPr>
          <w:p w:rsidR="00282FAD" w:rsidRPr="0006374B" w:rsidRDefault="00282FAD" w:rsidP="003F04D0">
            <w:pPr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282FAD" w:rsidRPr="0006374B" w:rsidRDefault="00E94C78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Робот</w:t>
            </w:r>
          </w:p>
        </w:tc>
        <w:tc>
          <w:tcPr>
            <w:tcW w:w="8642" w:type="dxa"/>
            <w:shd w:val="clear" w:color="auto" w:fill="auto"/>
            <w:noWrap/>
            <w:vAlign w:val="bottom"/>
          </w:tcPr>
          <w:p w:rsidR="00282FAD" w:rsidRPr="0006374B" w:rsidRDefault="00E94C78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Собранный робот и все компоненты связанные с ним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:rsidR="00282FAD" w:rsidRPr="0006374B" w:rsidRDefault="00E94C78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58" w:type="dxa"/>
            <w:vAlign w:val="bottom"/>
          </w:tcPr>
          <w:p w:rsidR="00282FAD" w:rsidRPr="0006374B" w:rsidRDefault="00E94C78" w:rsidP="00ED4F9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58" w:type="dxa"/>
          </w:tcPr>
          <w:p w:rsidR="00282FAD" w:rsidRPr="0006374B" w:rsidRDefault="00282FAD" w:rsidP="003F04D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282FAD" w:rsidRPr="0006374B" w:rsidTr="007C4F51">
        <w:trPr>
          <w:trHeight w:val="300"/>
        </w:trPr>
        <w:tc>
          <w:tcPr>
            <w:tcW w:w="582" w:type="dxa"/>
            <w:shd w:val="clear" w:color="auto" w:fill="auto"/>
            <w:noWrap/>
            <w:vAlign w:val="bottom"/>
          </w:tcPr>
          <w:p w:rsidR="00282FAD" w:rsidRPr="0006374B" w:rsidRDefault="00282FAD" w:rsidP="003F04D0">
            <w:pPr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282FAD" w:rsidRPr="0006374B" w:rsidRDefault="00E94C78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Инструмент</w:t>
            </w:r>
          </w:p>
        </w:tc>
        <w:tc>
          <w:tcPr>
            <w:tcW w:w="8642" w:type="dxa"/>
            <w:shd w:val="clear" w:color="auto" w:fill="auto"/>
            <w:noWrap/>
            <w:vAlign w:val="bottom"/>
          </w:tcPr>
          <w:p w:rsidR="00282FAD" w:rsidRPr="0006374B" w:rsidRDefault="00E94C78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Инструмент необходимый для обслуживания робота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:rsidR="00282FAD" w:rsidRPr="0006374B" w:rsidRDefault="00E94C78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*</w:t>
            </w:r>
          </w:p>
        </w:tc>
        <w:tc>
          <w:tcPr>
            <w:tcW w:w="958" w:type="dxa"/>
            <w:vAlign w:val="bottom"/>
          </w:tcPr>
          <w:p w:rsidR="00282FAD" w:rsidRPr="0006374B" w:rsidRDefault="00E94C78" w:rsidP="00ED4F9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*</w:t>
            </w:r>
          </w:p>
        </w:tc>
        <w:tc>
          <w:tcPr>
            <w:tcW w:w="958" w:type="dxa"/>
          </w:tcPr>
          <w:p w:rsidR="00282FAD" w:rsidRPr="0006374B" w:rsidRDefault="00282FAD" w:rsidP="003F04D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E94C78" w:rsidRPr="0006374B" w:rsidTr="007C4F51">
        <w:trPr>
          <w:trHeight w:val="300"/>
        </w:trPr>
        <w:tc>
          <w:tcPr>
            <w:tcW w:w="582" w:type="dxa"/>
            <w:shd w:val="clear" w:color="auto" w:fill="auto"/>
            <w:noWrap/>
            <w:vAlign w:val="bottom"/>
          </w:tcPr>
          <w:p w:rsidR="00E94C78" w:rsidRDefault="00E94C78" w:rsidP="003F04D0">
            <w:pPr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E94C78" w:rsidRDefault="00E94C78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Ноутбук</w:t>
            </w:r>
          </w:p>
        </w:tc>
        <w:tc>
          <w:tcPr>
            <w:tcW w:w="8642" w:type="dxa"/>
            <w:shd w:val="clear" w:color="auto" w:fill="auto"/>
            <w:noWrap/>
            <w:vAlign w:val="bottom"/>
          </w:tcPr>
          <w:p w:rsidR="00E94C78" w:rsidRDefault="00E94C78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Ноутбук необходимы для настройки ПО робота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:rsidR="00E94C78" w:rsidRPr="0006374B" w:rsidRDefault="00E94C78" w:rsidP="003F04D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58" w:type="dxa"/>
            <w:vAlign w:val="bottom"/>
          </w:tcPr>
          <w:p w:rsidR="00E94C78" w:rsidRPr="0006374B" w:rsidRDefault="00E94C78" w:rsidP="00ED4F9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58" w:type="dxa"/>
          </w:tcPr>
          <w:p w:rsidR="00E94C78" w:rsidRPr="0006374B" w:rsidRDefault="00E94C78" w:rsidP="003F04D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282FAD" w:rsidRPr="0006374B" w:rsidTr="007C4F51">
        <w:trPr>
          <w:trHeight w:val="585"/>
        </w:trPr>
        <w:tc>
          <w:tcPr>
            <w:tcW w:w="582" w:type="dxa"/>
            <w:shd w:val="clear" w:color="auto" w:fill="auto"/>
            <w:vAlign w:val="bottom"/>
            <w:hideMark/>
          </w:tcPr>
          <w:p w:rsidR="00282FAD" w:rsidRPr="0006374B" w:rsidRDefault="00282FAD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lastRenderedPageBreak/>
              <w:t>№</w:t>
            </w:r>
          </w:p>
        </w:tc>
        <w:tc>
          <w:tcPr>
            <w:tcW w:w="2410" w:type="dxa"/>
            <w:shd w:val="clear" w:color="auto" w:fill="auto"/>
            <w:vAlign w:val="bottom"/>
            <w:hideMark/>
          </w:tcPr>
          <w:p w:rsidR="00282FAD" w:rsidRPr="0006374B" w:rsidRDefault="00282FAD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8642" w:type="dxa"/>
            <w:shd w:val="clear" w:color="auto" w:fill="auto"/>
            <w:vAlign w:val="bottom"/>
            <w:hideMark/>
          </w:tcPr>
          <w:p w:rsidR="00282FAD" w:rsidRPr="0006374B" w:rsidRDefault="00282FAD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 xml:space="preserve">Наименование и характеристики иного </w:t>
            </w:r>
          </w:p>
          <w:p w:rsidR="00282FAD" w:rsidRPr="0006374B" w:rsidRDefault="00282FAD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1389" w:type="dxa"/>
            <w:shd w:val="clear" w:color="auto" w:fill="auto"/>
            <w:vAlign w:val="bottom"/>
            <w:hideMark/>
          </w:tcPr>
          <w:p w:rsidR="00282FAD" w:rsidRPr="0006374B" w:rsidRDefault="00282FAD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Ед. измерения</w:t>
            </w:r>
          </w:p>
          <w:p w:rsidR="00282FAD" w:rsidRPr="0006374B" w:rsidRDefault="00282FAD" w:rsidP="003F04D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(шт.)</w:t>
            </w:r>
          </w:p>
        </w:tc>
        <w:tc>
          <w:tcPr>
            <w:tcW w:w="958" w:type="dxa"/>
          </w:tcPr>
          <w:p w:rsidR="00282FAD" w:rsidRPr="0006374B" w:rsidRDefault="00282FAD" w:rsidP="00ED4F95">
            <w:pPr>
              <w:rPr>
                <w:bCs/>
                <w:color w:val="000000"/>
                <w:sz w:val="26"/>
                <w:szCs w:val="26"/>
              </w:rPr>
            </w:pPr>
            <w:r w:rsidRPr="0006374B">
              <w:rPr>
                <w:bCs/>
                <w:color w:val="000000"/>
                <w:sz w:val="26"/>
                <w:szCs w:val="26"/>
              </w:rPr>
              <w:t>Кол-во</w:t>
            </w:r>
          </w:p>
        </w:tc>
        <w:tc>
          <w:tcPr>
            <w:tcW w:w="958" w:type="dxa"/>
          </w:tcPr>
          <w:p w:rsidR="00282FAD" w:rsidRPr="0006374B" w:rsidRDefault="00282FAD" w:rsidP="003F04D0">
            <w:pPr>
              <w:rPr>
                <w:bCs/>
                <w:color w:val="000000"/>
                <w:sz w:val="26"/>
                <w:szCs w:val="26"/>
              </w:rPr>
            </w:pPr>
          </w:p>
        </w:tc>
      </w:tr>
      <w:tr w:rsidR="00282FAD" w:rsidRPr="0006374B" w:rsidTr="007C4F51">
        <w:trPr>
          <w:trHeight w:val="300"/>
        </w:trPr>
        <w:tc>
          <w:tcPr>
            <w:tcW w:w="582" w:type="dxa"/>
            <w:shd w:val="clear" w:color="auto" w:fill="auto"/>
            <w:noWrap/>
            <w:vAlign w:val="bottom"/>
          </w:tcPr>
          <w:p w:rsidR="00282FAD" w:rsidRPr="0006374B" w:rsidRDefault="00282FAD" w:rsidP="003F04D0">
            <w:pPr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282FAD" w:rsidRPr="0006374B" w:rsidRDefault="00E94C78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Зарядные устройства</w:t>
            </w:r>
          </w:p>
        </w:tc>
        <w:tc>
          <w:tcPr>
            <w:tcW w:w="8642" w:type="dxa"/>
            <w:shd w:val="clear" w:color="auto" w:fill="auto"/>
            <w:noWrap/>
            <w:vAlign w:val="bottom"/>
          </w:tcPr>
          <w:p w:rsidR="00282FAD" w:rsidRPr="0006374B" w:rsidRDefault="00E94C78" w:rsidP="003F04D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Зарядные устройств для аккумуляторов робота, вспомогательного оборудования и ноутбука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:rsidR="00282FAD" w:rsidRPr="0006374B" w:rsidRDefault="00282FAD" w:rsidP="003F04D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58" w:type="dxa"/>
            <w:vAlign w:val="bottom"/>
          </w:tcPr>
          <w:p w:rsidR="00282FAD" w:rsidRPr="0006374B" w:rsidRDefault="00282FAD" w:rsidP="00ED4F9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58" w:type="dxa"/>
          </w:tcPr>
          <w:p w:rsidR="00282FAD" w:rsidRPr="0006374B" w:rsidRDefault="00282FAD" w:rsidP="003F04D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282FAD" w:rsidRPr="0006374B" w:rsidTr="007C4F51">
        <w:trPr>
          <w:trHeight w:val="300"/>
        </w:trPr>
        <w:tc>
          <w:tcPr>
            <w:tcW w:w="582" w:type="dxa"/>
            <w:shd w:val="clear" w:color="auto" w:fill="auto"/>
            <w:noWrap/>
            <w:vAlign w:val="bottom"/>
          </w:tcPr>
          <w:p w:rsidR="00282FAD" w:rsidRPr="0006374B" w:rsidRDefault="00282FAD" w:rsidP="003F04D0">
            <w:pPr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282FAD" w:rsidRPr="0006374B" w:rsidRDefault="00282FAD" w:rsidP="003F04D0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8642" w:type="dxa"/>
            <w:shd w:val="clear" w:color="auto" w:fill="auto"/>
            <w:noWrap/>
            <w:vAlign w:val="bottom"/>
          </w:tcPr>
          <w:p w:rsidR="00282FAD" w:rsidRPr="0006374B" w:rsidRDefault="00282FAD" w:rsidP="003F04D0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389" w:type="dxa"/>
            <w:shd w:val="clear" w:color="auto" w:fill="auto"/>
            <w:noWrap/>
            <w:vAlign w:val="bottom"/>
          </w:tcPr>
          <w:p w:rsidR="00282FAD" w:rsidRPr="0006374B" w:rsidRDefault="00282FAD" w:rsidP="003F04D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58" w:type="dxa"/>
            <w:vAlign w:val="bottom"/>
          </w:tcPr>
          <w:p w:rsidR="00282FAD" w:rsidRPr="0006374B" w:rsidRDefault="00282FAD" w:rsidP="00ED4F9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58" w:type="dxa"/>
          </w:tcPr>
          <w:p w:rsidR="00282FAD" w:rsidRPr="0006374B" w:rsidRDefault="00282FAD" w:rsidP="003F04D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3F75B4" w:rsidRPr="0006374B" w:rsidRDefault="003F75B4" w:rsidP="003F75B4">
      <w:pPr>
        <w:rPr>
          <w:sz w:val="26"/>
          <w:szCs w:val="26"/>
        </w:rPr>
      </w:pPr>
    </w:p>
    <w:sectPr w:rsidR="003F75B4" w:rsidRPr="0006374B" w:rsidSect="003F75B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55pt;height:31.35pt;visibility:visible;mso-wrap-style:square" o:bullet="t">
        <v:imagedata r:id="rId1" o:title=""/>
      </v:shape>
    </w:pict>
  </w:numPicBullet>
  <w:abstractNum w:abstractNumId="0">
    <w:nsid w:val="04543FA9"/>
    <w:multiLevelType w:val="hybridMultilevel"/>
    <w:tmpl w:val="D4460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E1688"/>
    <w:multiLevelType w:val="hybridMultilevel"/>
    <w:tmpl w:val="A67A1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67976"/>
    <w:multiLevelType w:val="hybridMultilevel"/>
    <w:tmpl w:val="7674D5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030A9"/>
    <w:multiLevelType w:val="hybridMultilevel"/>
    <w:tmpl w:val="158AA4AE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4">
    <w:nsid w:val="14ED7153"/>
    <w:multiLevelType w:val="hybridMultilevel"/>
    <w:tmpl w:val="AB320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D130DE"/>
    <w:multiLevelType w:val="hybridMultilevel"/>
    <w:tmpl w:val="EC3EBDA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57B2B"/>
    <w:multiLevelType w:val="hybridMultilevel"/>
    <w:tmpl w:val="029EB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E9217A"/>
    <w:multiLevelType w:val="hybridMultilevel"/>
    <w:tmpl w:val="DF5EC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CF78B0"/>
    <w:multiLevelType w:val="hybridMultilevel"/>
    <w:tmpl w:val="1F4E70B2"/>
    <w:lvl w:ilvl="0" w:tplc="D4206C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864B17"/>
    <w:multiLevelType w:val="hybridMultilevel"/>
    <w:tmpl w:val="E1D2E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73481C"/>
    <w:multiLevelType w:val="hybridMultilevel"/>
    <w:tmpl w:val="688424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EB7B68"/>
    <w:multiLevelType w:val="hybridMultilevel"/>
    <w:tmpl w:val="88AA67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4560EBD"/>
    <w:multiLevelType w:val="hybridMultilevel"/>
    <w:tmpl w:val="4C2ED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E03AE4"/>
    <w:multiLevelType w:val="hybridMultilevel"/>
    <w:tmpl w:val="DB48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13"/>
  </w:num>
  <w:num w:numId="5">
    <w:abstractNumId w:val="7"/>
  </w:num>
  <w:num w:numId="6">
    <w:abstractNumId w:val="10"/>
  </w:num>
  <w:num w:numId="7">
    <w:abstractNumId w:val="3"/>
  </w:num>
  <w:num w:numId="8">
    <w:abstractNumId w:val="12"/>
  </w:num>
  <w:num w:numId="9">
    <w:abstractNumId w:val="1"/>
  </w:num>
  <w:num w:numId="10">
    <w:abstractNumId w:val="4"/>
  </w:num>
  <w:num w:numId="11">
    <w:abstractNumId w:val="0"/>
  </w:num>
  <w:num w:numId="12">
    <w:abstractNumId w:val="6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525"/>
    <w:rsid w:val="0000743D"/>
    <w:rsid w:val="000753E3"/>
    <w:rsid w:val="000A01F7"/>
    <w:rsid w:val="000F768C"/>
    <w:rsid w:val="00121F52"/>
    <w:rsid w:val="00153921"/>
    <w:rsid w:val="001757E8"/>
    <w:rsid w:val="00186664"/>
    <w:rsid w:val="001955FF"/>
    <w:rsid w:val="0027752D"/>
    <w:rsid w:val="00282FAD"/>
    <w:rsid w:val="00323DDF"/>
    <w:rsid w:val="003368FC"/>
    <w:rsid w:val="00340767"/>
    <w:rsid w:val="003E2B9A"/>
    <w:rsid w:val="003F0419"/>
    <w:rsid w:val="003F75B4"/>
    <w:rsid w:val="004004A4"/>
    <w:rsid w:val="0045759D"/>
    <w:rsid w:val="00476309"/>
    <w:rsid w:val="00501BD0"/>
    <w:rsid w:val="00520BA6"/>
    <w:rsid w:val="005372DA"/>
    <w:rsid w:val="00545886"/>
    <w:rsid w:val="005572C9"/>
    <w:rsid w:val="005671A8"/>
    <w:rsid w:val="005848AB"/>
    <w:rsid w:val="0058703B"/>
    <w:rsid w:val="005D453E"/>
    <w:rsid w:val="00600487"/>
    <w:rsid w:val="00605AD4"/>
    <w:rsid w:val="006669AD"/>
    <w:rsid w:val="006701C1"/>
    <w:rsid w:val="00672F40"/>
    <w:rsid w:val="00692805"/>
    <w:rsid w:val="006A0569"/>
    <w:rsid w:val="006A69D1"/>
    <w:rsid w:val="006D3D8D"/>
    <w:rsid w:val="0070321A"/>
    <w:rsid w:val="007B1808"/>
    <w:rsid w:val="007C4F51"/>
    <w:rsid w:val="0082551C"/>
    <w:rsid w:val="00825FDD"/>
    <w:rsid w:val="00842A6F"/>
    <w:rsid w:val="0085309F"/>
    <w:rsid w:val="008547F0"/>
    <w:rsid w:val="008705A7"/>
    <w:rsid w:val="00884525"/>
    <w:rsid w:val="008902D9"/>
    <w:rsid w:val="009627BA"/>
    <w:rsid w:val="009665DD"/>
    <w:rsid w:val="00972615"/>
    <w:rsid w:val="009A120B"/>
    <w:rsid w:val="009A1FA4"/>
    <w:rsid w:val="009B7A5E"/>
    <w:rsid w:val="009C0714"/>
    <w:rsid w:val="009C21E6"/>
    <w:rsid w:val="009C43FA"/>
    <w:rsid w:val="009D78FF"/>
    <w:rsid w:val="009E5B0D"/>
    <w:rsid w:val="00A247D9"/>
    <w:rsid w:val="00A34645"/>
    <w:rsid w:val="00A3495C"/>
    <w:rsid w:val="00A34BFE"/>
    <w:rsid w:val="00AE6A56"/>
    <w:rsid w:val="00AF07B8"/>
    <w:rsid w:val="00B139FD"/>
    <w:rsid w:val="00BA4433"/>
    <w:rsid w:val="00BF59A2"/>
    <w:rsid w:val="00C14E92"/>
    <w:rsid w:val="00C31A31"/>
    <w:rsid w:val="00C6504D"/>
    <w:rsid w:val="00C95407"/>
    <w:rsid w:val="00CC3908"/>
    <w:rsid w:val="00CF4E65"/>
    <w:rsid w:val="00D01C23"/>
    <w:rsid w:val="00D279AA"/>
    <w:rsid w:val="00D42BB4"/>
    <w:rsid w:val="00D42C7B"/>
    <w:rsid w:val="00D502F5"/>
    <w:rsid w:val="00D553D4"/>
    <w:rsid w:val="00D83592"/>
    <w:rsid w:val="00DC528A"/>
    <w:rsid w:val="00DF288A"/>
    <w:rsid w:val="00DF5A77"/>
    <w:rsid w:val="00E116B2"/>
    <w:rsid w:val="00E4778E"/>
    <w:rsid w:val="00E719E6"/>
    <w:rsid w:val="00E806E4"/>
    <w:rsid w:val="00E84EEC"/>
    <w:rsid w:val="00E94C78"/>
    <w:rsid w:val="00EC5C7D"/>
    <w:rsid w:val="00F03B37"/>
    <w:rsid w:val="00F03B38"/>
    <w:rsid w:val="00F15022"/>
    <w:rsid w:val="00F20878"/>
    <w:rsid w:val="00F22BFB"/>
    <w:rsid w:val="00F23E29"/>
    <w:rsid w:val="00F311E2"/>
    <w:rsid w:val="00F35176"/>
    <w:rsid w:val="00F914F8"/>
    <w:rsid w:val="00FC342F"/>
    <w:rsid w:val="00FF73FE"/>
    <w:rsid w:val="00FF7C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62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8359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rsid w:val="001955FF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3"/>
    <w:rsid w:val="001955FF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3"/>
    <w:rsid w:val="001955FF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1955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rsid w:val="00D42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15392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D83592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fontstyle01">
    <w:name w:val="fontstyle01"/>
    <w:basedOn w:val="a0"/>
    <w:rsid w:val="008547F0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547F0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8547F0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502F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02F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8359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rsid w:val="001955FF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3"/>
    <w:rsid w:val="001955FF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3"/>
    <w:rsid w:val="001955FF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1955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rsid w:val="00D42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15392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D83592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fontstyle01">
    <w:name w:val="fontstyle01"/>
    <w:basedOn w:val="a0"/>
    <w:rsid w:val="008547F0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547F0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8547F0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502F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02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1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2875</Words>
  <Characters>16390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Lena</cp:lastModifiedBy>
  <cp:revision>4</cp:revision>
  <cp:lastPrinted>2019-09-26T11:00:00Z</cp:lastPrinted>
  <dcterms:created xsi:type="dcterms:W3CDTF">2022-08-27T04:39:00Z</dcterms:created>
  <dcterms:modified xsi:type="dcterms:W3CDTF">2022-09-11T10:53:00Z</dcterms:modified>
</cp:coreProperties>
</file>