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51"/>
      </w:tblGrid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497084" w:rsidP="00DE0254">
            <w:pPr>
              <w:spacing w:after="0" w:line="240" w:lineRule="auto"/>
              <w:ind w:left="248" w:right="248"/>
              <w:jc w:val="center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5-</w:t>
            </w:r>
            <w:r w:rsidR="00DE0254"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6 класс. Блок № 1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45 минут на выполнение блока. Из них 45 минут на ввод ответов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1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Leggete</w:t>
            </w:r>
            <w:proofErr w:type="spellEnd"/>
            <w:r w:rsidRPr="0049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il</w:t>
            </w:r>
            <w:proofErr w:type="spellEnd"/>
            <w:r w:rsidRPr="0049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dialogo</w:t>
            </w:r>
            <w:proofErr w:type="spellEnd"/>
            <w:r w:rsidRPr="0049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e</w:t>
            </w:r>
            <w:r w:rsidRPr="0049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rispondete</w:t>
            </w:r>
            <w:proofErr w:type="spellEnd"/>
            <w:r w:rsidRPr="0049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alle</w:t>
            </w:r>
            <w:proofErr w:type="spellEnd"/>
            <w:r w:rsidRPr="0049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domande</w:t>
            </w:r>
            <w:proofErr w:type="spellEnd"/>
            <w:r w:rsidRPr="0049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br/>
            </w:r>
            <w:r w:rsidRPr="0049708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  <w:t xml:space="preserve">– 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Mi</w:t>
            </w:r>
            <w:r w:rsidRPr="0049708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scusi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,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autobus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va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in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centro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  <w:t xml:space="preserve">–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Dunque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…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12 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32.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  <w:t xml:space="preserve">– Grazie. 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se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c’è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fermata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vicino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al terminal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delle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autocorriere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  <w:t xml:space="preserve">–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Beh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,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12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ferma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davanti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alla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stazione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terminal è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lì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a due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passi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  <w:t xml:space="preserve">–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Beh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… grazie. Ah, mi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scusi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ancora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domanda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. 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quale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fermata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devo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scendere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  <w:t xml:space="preserve">–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Alla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quarta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alla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quinta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, credo. Ma è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meglio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se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chiede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ancora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volta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in autobus.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  <w:t>– Grazie mille.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  <w:t>– Prego.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Вопрос № 1 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1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Chi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vuole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delle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informazioni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signore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signora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turista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mezzo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trasporto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vuole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prendere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bus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treno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machina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cosa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cerca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la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turista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ristorante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posta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fermata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Quante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domande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ha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fatto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la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turista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1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2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3</w:t>
            </w:r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La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turista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ha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capito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tutto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si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non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2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Collega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le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parti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sinistra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con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quelle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destra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5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2718"/>
              <w:gridCol w:w="4064"/>
            </w:tblGrid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DE0254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DE0254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Grazie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per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chiedere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un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permesso</w:t>
                  </w:r>
                  <w:proofErr w:type="spellEnd"/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Arrivederci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Правильно:5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per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ringraziare</w:t>
                  </w:r>
                  <w:proofErr w:type="spellEnd"/>
                </w:p>
              </w:tc>
            </w:tr>
            <w:tr w:rsidR="00DE0254" w:rsidRPr="0049708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Scusi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posso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3.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quando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conoscete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una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persona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nuova</w:t>
                  </w:r>
                  <w:proofErr w:type="spellEnd"/>
                </w:p>
              </w:tc>
            </w:tr>
            <w:tr w:rsidR="00DE0254" w:rsidRPr="0049708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Come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scusi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4.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quando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non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avete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capito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bene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qualcosa</w:t>
                  </w:r>
                  <w:proofErr w:type="spellEnd"/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Piacere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quando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andate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via</w:t>
                  </w:r>
                  <w:proofErr w:type="spellEnd"/>
                </w:p>
              </w:tc>
            </w:tr>
          </w:tbl>
          <w:p w:rsidR="00DE0254" w:rsidRPr="00DE0254" w:rsidRDefault="00DE0254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3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Scegliete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risposta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guista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Вопрос № 1 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1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(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Andare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–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) in Italia in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vacanza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Andiamo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Vai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Vado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Maria (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avere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casa molto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grande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Ho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Ha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avuto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Ha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Noi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(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finire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lavorare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alle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18.00.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Finiamo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Finisciamo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Finite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(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Essere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) un bravo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ragazzo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, Marco! Grazie per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tuo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aiuto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!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E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Sei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Ha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(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Potere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) venire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me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stasera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,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ragazzi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Possono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Potete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Possiamo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6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Franco e Anna (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uscire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insieme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mercoledì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prossimo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Uscono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Escono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Uscite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7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(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Conoscere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bene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Milano? Ti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piace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Conosci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Conosce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Conosco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8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(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Sapere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–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Roma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trova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nel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Lazio.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So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Sai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9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lastRenderedPageBreak/>
              <w:t>Aldo (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tenere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) la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birra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in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frigorifero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Tene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Tiene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Tengo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10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Cosa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(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prendere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), signori?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Tè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freddo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aranciata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Prende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Prendiamo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Prendete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4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Completa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testo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con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verbi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a.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vogliamo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, b.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posso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, c.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devo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, d. so, e.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volete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, f.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possiamo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in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forma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guista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Noi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_____1___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andare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in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Francia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in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vacanza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ma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non ___2__ se ____3____ (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potere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prendere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cinque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giorni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liberi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al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lavoro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. (Io) _____4___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chiedere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al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mio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capo. Se mi dice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sì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,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noi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_____5___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già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comprare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biglietti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. 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voi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dove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____6____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andare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in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vacanza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6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1558"/>
              <w:gridCol w:w="1343"/>
            </w:tblGrid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DE0254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DE0254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A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B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C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D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Правильно:6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E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Правильно:5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F</w:t>
                  </w:r>
                </w:p>
              </w:tc>
            </w:tr>
          </w:tbl>
          <w:p w:rsidR="00DE0254" w:rsidRPr="00DE0254" w:rsidRDefault="00DE0254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lastRenderedPageBreak/>
              <w:t>Задание № 5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Conoscete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L'Italia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?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Rispondete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alle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domande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Вопрос № 1 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1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L’Italia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ha la forma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: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uno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stivale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uno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stivalone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scarpa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paese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non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confina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con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l’Italia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Svizzera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l’Austria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Spagna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Il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vulcano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Etna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trova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in: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Sardegna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Sicilia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Ischia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L’unico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grande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fiume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italiano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,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Po’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trova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: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nord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dell’Italia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sud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dell’Italia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ad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ovest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dell’Italia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lastRenderedPageBreak/>
              <w:t>Вопрос № 5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Il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territorio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della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Republica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italiana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è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suddiviso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in: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18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regioni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19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regioni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20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regioni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6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Chi è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capo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dell’amministrazione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comunale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consigliere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l’assessore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sindaco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7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città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è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capoluogo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Liguria?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Torino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Genova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Milano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8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FIAT è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fabbrica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automobilistica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: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Torino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Genova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Milano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9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cosa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vuol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dire “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Rompere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ghiaccio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”?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a) fare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scalata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in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montagna</w:t>
            </w:r>
            <w:proofErr w:type="spellEnd"/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lastRenderedPageBreak/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camminare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su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pista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gelata</w:t>
            </w:r>
            <w:proofErr w:type="spellEnd"/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iniziare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conversazione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dopo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un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periodo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silenzio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imbarazzante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правильный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10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cosa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vuol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dire “Fare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castelli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in aria”?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costruire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castelli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in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montagna</w:t>
            </w:r>
            <w:proofErr w:type="spellEnd"/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proggettare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cose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non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possono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realizzare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правильный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ответ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costruire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un’impalcatura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molto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alta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6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Leggete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testo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segnate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se le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seguenti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affermazioni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sono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vere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(1) e false (2)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  <w:t xml:space="preserve">Alessandra è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ragazza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russa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,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Mosca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. È molto gentile 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simpatica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.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Ora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lei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abita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a Milano, ma solo per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tre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mesi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, per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lavoro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. La mamma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ed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papà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Alessandra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abitano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lavorano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Mosca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. Alessandra è molto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sportiva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: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gioca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a tennis e 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pallavolo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fa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yoga.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Suona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anche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pianoforte, ma non molto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bene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.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Qualche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volta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guarda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la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televisione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: lo sport 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molti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film. E poi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ama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la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natura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: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quando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ha tempo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fa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lunghe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passeggiate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. 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naturalmente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ama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anche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gli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animali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,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soprattutto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gatti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.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Parla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inglese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,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francese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,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italiano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russo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. Per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questo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viaggia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molto per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lavoro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: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spesso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è 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Parigi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, 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Londra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e a Milano. Alessandra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mangia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volentieri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la pizza 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dolci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, ma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quando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fa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la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dieta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mangia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solo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insalata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Вопрос № 1 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1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Alessandra è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San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Pietroburgo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lastRenderedPageBreak/>
              <w:t>Вопрос № 2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Alessandra è a Milano in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vacanza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Alessandra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gioca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a tennis, ma non molto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bene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Alessandra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ama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gatti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Alessandra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parla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quattro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lingue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7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Proverbi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sul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lavoro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.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Collega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le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parti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sinistra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con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quelle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destra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4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4704"/>
              <w:gridCol w:w="5131"/>
            </w:tblGrid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DE0254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DE0254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Chi non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lavora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non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mangia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Семь раз отмерь, один раз отрежь.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Chi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tardi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suoi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lavori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tardi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raccoglie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suoi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licori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Беда, коль пироги начнет печь сапожник, а сапоги тачать пирожник.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Chi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vuol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lavoro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gentile,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ordisca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grosso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e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trami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sottile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Кто поздно работу начинает, поздно и плоды собирает.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Chi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vuol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fare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l’altrui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mestiere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la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zuppa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nel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paniere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Кто не работает, тот не ест.</w:t>
                  </w:r>
                </w:p>
              </w:tc>
            </w:tr>
          </w:tbl>
          <w:p w:rsidR="00DE0254" w:rsidRPr="00DE0254" w:rsidRDefault="00DE0254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254" w:rsidRDefault="00DE0254" w:rsidP="00DE0254">
      <w:pPr>
        <w:spacing w:after="0" w:line="240" w:lineRule="auto"/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51"/>
      </w:tblGrid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497084" w:rsidP="00DE0254">
            <w:pPr>
              <w:spacing w:after="0" w:line="240" w:lineRule="auto"/>
              <w:ind w:left="248" w:right="248"/>
              <w:jc w:val="center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lastRenderedPageBreak/>
              <w:t>5-</w:t>
            </w:r>
            <w:r w:rsidR="00DE0254"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6 класс. Блок № 2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45 минут на выполнение блока. Из них 45 минут на ввод ответов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1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Leggete il dialogo e rispondete alle domande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– Buongiorno, Angelo!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Oh, buongiorno signora Ferri, allora cosa desidera oggi?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Due etti di mortadella. Ma la vorrei affettata sottile sottile, per cortesia.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Ma certo, signora. Guardi un po’: va bene così?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Perfetto.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Ecco fatto. Ancora qualcosa?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Sì, un pezzo di parmigiano. Ma non lo vorrei troppo stagionato …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Piuttosto fresco allora.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Sì, appunto.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E quanto ne vuole?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Circa mezzo chilo.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Benissimo … Mezzo chilo. Qualcos’altro?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Sì, un litro di latte fresco, un vasetto di maionese, delle olive e poi … dello yogurt magro, due confezioni.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Benissimo. Allora … latte, maionese, yogurt … Le olive le vuole verdi o nere?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Verdi e grosse, circa due etti.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Altro?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No, nient’altro, grazie.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Grazie a Lei. Allora ecco, si accomodi alla cassa.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Вопрос № 1 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1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Chi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fa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spesa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Angelo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non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signora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Ferri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Dovè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è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venuta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in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un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negizio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alimentari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mercato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supermercato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Che tipo di parmigiano vuole?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non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stagionato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fresco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Le olive le vuole verdi o nere?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due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nere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verdi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La signora Ferri è contenta delle spese?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non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2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Auguri! Collega le parti di sinistra con quelle di destra.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5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6503"/>
              <w:gridCol w:w="2285"/>
            </w:tblGrid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DE0254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lastRenderedPageBreak/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DE0254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Cosa dici ad una persona che compie gli anni …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Buona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Pasqua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Cosa dici ad una persona che parte per le vacanze …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Buon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compleanno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Cosa dici a Natale …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:5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Felice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Anno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Nuovo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Cosa dici a Capodanno …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Buone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vacanze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Cosa dici a Pasqua …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Felice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Natale</w:t>
                  </w:r>
                  <w:proofErr w:type="spellEnd"/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</w:p>
              </w:tc>
            </w:tr>
          </w:tbl>
          <w:p w:rsidR="00DE0254" w:rsidRPr="00DE0254" w:rsidRDefault="00DE0254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3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Scegliete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risposta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guista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Вопрос № 1 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1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____ prima traversa gira a sinistra e.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all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'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al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alla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Desidero prenotare una camera singola ____ otto al quindici giugno.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per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dalle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dal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Avete un depliant con i prezzi ____ camere 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della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di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per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lastRenderedPageBreak/>
              <w:t>Ho una bella camera con vista ____ piazza.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alla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sulla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nella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L’albergo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è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____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zona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pedonale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in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nella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alla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6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Come sta la famiglia Simoni? – ________ bene, grazie.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sono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stanno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sta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7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Cosa ________ i tuoi genitori quest’estate? – Sono a Parigi per vedere la Torre Eiffel.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fanno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vanno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hanno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8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Luca viene da me ogni sera.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viene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vengo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vene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9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(Voi) ________ l’albergo da soli o vi aiuta Sofia?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fate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scegliete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andate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10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Le finestre della mia camera ________ sul cortile.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sono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anno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danno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4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Il tempo libero di Luca. Completa il testo con i seguenti verbi: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1) torno 2) mi lavo 3) mi alzo 4) andiamo 5) guardo 6) sono 7) prendo 8) vado 9) faccio 10) piace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Luca racconta: Di solito ____1____ alle sette. Poi ____2____ in bagno e ____3____ i denti. A colazione _____4___ un caffè con alcuni biscotti. Alle otto ____5____ sempre una passeggiata con il mio cane Rex. Poi di pomeriggio ______6__ spesso a mangiare pizza con amici. Verso le sette di sera ______7__ a casa e _____8___ la TV. Mi ____9____ anche leggere un pochino prima di dormire. A mezzanotte _____10___ già a letto.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Вопрос № 1 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1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Luca racconta: Di solito ____1____ alle sette.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3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Poi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____2____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in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bagno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8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____3____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denti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 colazione _____4___ un caffè con alcuni biscotti.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7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Alle otto ____5____ sempre una passeggiata con il mio cane Rex.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9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6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Poi di pomeriggio ______6__ spesso a mangiare pizza con amici.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4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7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Verso le sette di sera ______7__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8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 casa e _____8___ la TV.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5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9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Mi ____9____ anche leggere un pochino prima di dormire.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>Правильный ответ 10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10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 mezzanotte _____10___ già a letto.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6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5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Conoscete L'Italia? Rispondete alle domande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Вопрос № 1 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1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In Italia si trova il monte più alto d’Europa.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Qual’è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Monte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Cervino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Monte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Rosa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Monte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Bianco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Che mare si trova in prossimità delle coste della Liguria?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Mar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Adriatico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Mar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Ionio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Mar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Ligure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Qual’è il lago più vasto dell’Italia?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Maggiore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Garda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Como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lastRenderedPageBreak/>
              <w:t>L’unico grande fiume italiano, il Po’ si trova: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nord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dell’Italia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sud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dell’Italia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ad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ovest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dell’Italia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La Pianura Padana è una regione geografica: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dell’Italia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settentrionale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dell’Italia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meridionale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dell’Italia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centrale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6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Quale isola appartiene politicamente alla Francia?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Elba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Corsica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Ischia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7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Che città è il capoluogo di Piemonte?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Torino</w:t>
            </w:r>
            <w:proofErr w:type="spellEnd"/>
            <w:proofErr w:type="gram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Genova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Milano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8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È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una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città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portuale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Roma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Firenze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Genova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lastRenderedPageBreak/>
              <w:t>Вопрос № 9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È il più piccolo Stato indipendente del mondo: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A)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San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Marino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Italia</w:t>
            </w:r>
            <w:proofErr w:type="spellEnd"/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C)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Città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del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Vaticano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10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Silvio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Berlusconi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era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A) Presidente del Consiglio dei ministri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правильный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ответ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B)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Presidente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della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Repubblica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italiana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6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Leggete il testo e segnate se le seguenti affermazioni sono vere (1) e false (2)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Susan, questo è Gianni, un vecchio compagno di scuola, e questi sono Francesca e Stefano, due nuovi amici.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Ciao!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Ciao, Susan, benvenuta in Italia.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Ciao!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Sei americana?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No, sono inglese.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Di dove?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Di Londra.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Scusate, forse è mio padre. (aprendo la porta) Ciao, papà. Entra, ci sono i miei amici.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Buona sera, signor Curti.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Buona sera a tutti.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Papà, ti presento Susan, un’amica inglese. Susan, questo è mio padre.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Molto lieto, signorina.</w:t>
            </w:r>
            <w:r w:rsidRPr="00DE0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Molto lieta.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Вопрос № 1 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1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 xml:space="preserve">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lastRenderedPageBreak/>
              <w:t>Gianni è un collega di Marica.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Francesca e Stefano sono i vecchi amici di Marica.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Susan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è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inglese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Susan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è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di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Liverpool</w:t>
            </w:r>
            <w:proofErr w:type="spellEnd"/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балла(</w:t>
            </w:r>
            <w:proofErr w:type="spell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Monica presenta Susan a sua mamma.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DE0254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E92A03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7</w:t>
            </w:r>
          </w:p>
        </w:tc>
      </w:tr>
      <w:tr w:rsidR="00DE0254" w:rsidRPr="0049708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DE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Proverbi sul tempo. Collega le parti di sinistra con quelle di destra.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4 балл</w:t>
            </w:r>
            <w:proofErr w:type="gramStart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spellStart"/>
            <w:proofErr w:type="gram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</w:t>
            </w:r>
            <w:proofErr w:type="spellEnd"/>
            <w:r w:rsidRPr="00DE0254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)</w:t>
            </w: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6170"/>
              <w:gridCol w:w="3562"/>
            </w:tblGrid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DE0254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DE0254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Col tempo e con la paglia si maturano le nespole.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Хорошо худо не бывает.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Il bel tempo non viene mai a noia.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Одна ласточка весны не делает.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Chi semina vento raccoglie tempesta.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Всякому овощу свое время.</w:t>
                  </w:r>
                </w:p>
              </w:tc>
            </w:tr>
            <w:tr w:rsidR="00DE0254" w:rsidRPr="00DE025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Una rondine non fa primavera. </w:t>
                  </w: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0254" w:rsidRPr="00DE0254" w:rsidRDefault="00DE0254" w:rsidP="00DE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Кто сеет ветер, пожнет бурю.</w:t>
                  </w:r>
                </w:p>
              </w:tc>
            </w:tr>
          </w:tbl>
          <w:p w:rsidR="00DE0254" w:rsidRPr="00DE0254" w:rsidRDefault="00DE0254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54" w:rsidRPr="00DE0254" w:rsidTr="00D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254" w:rsidRPr="00DE0254" w:rsidRDefault="00DE0254" w:rsidP="00DE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E61" w:rsidRPr="00DE0254" w:rsidRDefault="00326E61" w:rsidP="00DE0254">
      <w:pPr>
        <w:spacing w:after="0" w:line="240" w:lineRule="auto"/>
      </w:pPr>
    </w:p>
    <w:sectPr w:rsidR="00326E61" w:rsidRPr="00DE0254" w:rsidSect="0032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DE0254"/>
    <w:rsid w:val="00326E61"/>
    <w:rsid w:val="00497084"/>
    <w:rsid w:val="00DE0254"/>
    <w:rsid w:val="00E9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2108</Words>
  <Characters>12019</Characters>
  <Application>Microsoft Office Word</Application>
  <DocSecurity>0</DocSecurity>
  <Lines>100</Lines>
  <Paragraphs>28</Paragraphs>
  <ScaleCrop>false</ScaleCrop>
  <Company/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110-1</dc:creator>
  <cp:lastModifiedBy>110-1</cp:lastModifiedBy>
  <cp:revision>2</cp:revision>
  <dcterms:created xsi:type="dcterms:W3CDTF">2018-09-11T09:08:00Z</dcterms:created>
  <dcterms:modified xsi:type="dcterms:W3CDTF">2018-09-11T09:12:00Z</dcterms:modified>
</cp:coreProperties>
</file>