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D1" w:rsidRPr="00492C87" w:rsidRDefault="007C1FD1" w:rsidP="007C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Рекомендуемая литература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</w:pPr>
      <w:proofErr w:type="spellStart"/>
      <w:r w:rsidRPr="00492C87">
        <w:rPr>
          <w:rFonts w:ascii="Times New Roman" w:eastAsia="Calibri" w:hAnsi="Times New Roman" w:cs="Times New Roman"/>
          <w:sz w:val="24"/>
          <w:szCs w:val="24"/>
        </w:rPr>
        <w:t>Вахштайн</w:t>
      </w:r>
      <w:proofErr w:type="spellEnd"/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92C87">
        <w:rPr>
          <w:rFonts w:ascii="Times New Roman" w:eastAsia="Calibri" w:hAnsi="Times New Roman" w:cs="Times New Roman"/>
          <w:sz w:val="24"/>
          <w:szCs w:val="24"/>
        </w:rPr>
        <w:t>Виктор,  Социология</w:t>
      </w:r>
      <w:proofErr w:type="gramEnd"/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 города [Текст] / </w:t>
      </w:r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В.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>Вахштайн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>. – М.: Изд-во: Новое литературное обозрение, 2022 – 240 с.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</w:pPr>
      <w:r w:rsidRPr="00492C87">
        <w:rPr>
          <w:rFonts w:ascii="Times New Roman" w:eastAsia="Calibri" w:hAnsi="Times New Roman" w:cs="Times New Roman"/>
          <w:iCs/>
          <w:sz w:val="24"/>
          <w:szCs w:val="24"/>
        </w:rPr>
        <w:t>Вебер М.</w:t>
      </w:r>
      <w:proofErr w:type="gramStart"/>
      <w:r w:rsidRPr="00492C87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 Город</w:t>
      </w:r>
      <w:proofErr w:type="gramEnd"/>
      <w:r w:rsidRPr="00492C87">
        <w:rPr>
          <w:rFonts w:ascii="Times New Roman" w:eastAsia="Calibri" w:hAnsi="Times New Roman" w:cs="Times New Roman"/>
          <w:sz w:val="24"/>
          <w:szCs w:val="24"/>
        </w:rPr>
        <w:t>.</w:t>
      </w:r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</w:t>
      </w:r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[Текст] </w:t>
      </w:r>
      <w:proofErr w:type="gramStart"/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М.</w:t>
      </w:r>
      <w:proofErr w:type="gramEnd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Вебер. – </w:t>
      </w:r>
      <w:proofErr w:type="gram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>СПб.:</w:t>
      </w:r>
      <w:proofErr w:type="gramEnd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 Изд-во: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>Strelka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>Press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>, 2017 – 210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 Луис. </w:t>
      </w:r>
      <w:r w:rsidRPr="00492C87">
        <w:rPr>
          <w:rFonts w:ascii="Times New Roman" w:hAnsi="Times New Roman" w:cs="Times New Roman"/>
          <w:sz w:val="24"/>
          <w:szCs w:val="24"/>
        </w:rPr>
        <w:t xml:space="preserve">Урбанизм как образ </w:t>
      </w:r>
      <w:proofErr w:type="spellStart"/>
      <w:r w:rsidRPr="00492C87">
        <w:rPr>
          <w:rFonts w:ascii="Times New Roman" w:hAnsi="Times New Roman" w:cs="Times New Roman"/>
          <w:sz w:val="24"/>
          <w:szCs w:val="24"/>
        </w:rPr>
        <w:t>жизни.</w:t>
      </w: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Избранные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социологии. Сборник</w:t>
      </w:r>
    </w:p>
    <w:p w:rsidR="007C1FD1" w:rsidRPr="00492C87" w:rsidRDefault="007C1FD1" w:rsidP="007C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переводов / РАН ИНИОН. Центр социальных научно-информационных исследований. Отдел социологии и социальной психологии. Пер. с англ. – Николаев В.Г.; </w:t>
      </w:r>
      <w:proofErr w:type="spell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Отв.ред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Гирко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– М.: ИНИОН, 2005 – 244 с. – (</w:t>
      </w:r>
      <w:proofErr w:type="spellStart"/>
      <w:proofErr w:type="gram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Сер.:</w:t>
      </w:r>
      <w:proofErr w:type="gram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«Теория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история социологии»).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ISBN 5-248-0024-7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 xml:space="preserve">Гейл Я. Города для людей: Пер. англ. М.: Альпина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Паблишер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, 2012. 276 с.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 xml:space="preserve">7. Гейл Я.,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Гемзо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 xml:space="preserve"> Л. Новые городские пространства. М.: Альпина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Паблишер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, 2012. 254 с.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 архитектурных шедевров Челябинска [Электронный ресурс] /– Режим доступа:</w:t>
      </w:r>
    </w:p>
    <w:p w:rsidR="007C1FD1" w:rsidRPr="00492C87" w:rsidRDefault="007C1FD1" w:rsidP="007C1F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http://center-dom.com/novelties/4846/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Зиммель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 xml:space="preserve"> Г.</w:t>
      </w:r>
      <w:proofErr w:type="gram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,  Большие</w:t>
      </w:r>
      <w:proofErr w:type="gram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 xml:space="preserve"> города и духовная жизнь [Текст] /  Г.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Зиммель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 xml:space="preserve">. – </w:t>
      </w:r>
      <w:proofErr w:type="gram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СПб.:</w:t>
      </w:r>
      <w:proofErr w:type="gram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 xml:space="preserve">  Серия: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Strelka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 xml:space="preserve">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Press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</w:rPr>
        <w:t>. Малая серия, 2018 – 301с.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Кожанова, В.Ю. Лингвистические основы наименований брендов (на примере английского и русского языков</w:t>
      </w:r>
      <w:proofErr w:type="gram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… канд. </w:t>
      </w:r>
      <w:proofErr w:type="spell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 / В.Ю. Кожанова. - Краснодар, 2007. - 20 с. 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Красовский А.В. Гражданская архитектура. Части зданий, [Чертежи.]/ А.В. </w:t>
      </w:r>
      <w:proofErr w:type="gram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Красовский  -</w:t>
      </w:r>
      <w:proofErr w:type="gram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 Дрофа, </w:t>
      </w:r>
      <w:smartTag w:uri="urn:schemas-microsoft-com:office:smarttags" w:element="metricconverter">
        <w:smartTagPr>
          <w:attr w:name="ProductID" w:val="1854 г"/>
        </w:smartTagPr>
        <w:r w:rsidRPr="00492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1854 г</w:t>
        </w:r>
      </w:smartTag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99 </w:t>
      </w:r>
      <w:r w:rsidRPr="00492C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Нейминг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Записки маркетолога - сайт маркетинг-директора. - 2019. - URL: </w:t>
      </w:r>
      <w:hyperlink r:id="rId5" w:history="1">
        <w:r w:rsidRPr="00492C8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https://www.marketch.ru/marketing_dictionary/marketing_terms_n/naming</w:t>
        </w:r>
      </w:hyperlink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12.09.2022)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hAnsi="Times New Roman" w:cs="Times New Roman"/>
          <w:sz w:val="24"/>
          <w:szCs w:val="24"/>
        </w:rPr>
        <w:t>Перечень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URL:</w:t>
      </w:r>
      <w:hyperlink r:id="rId6" w:history="1">
        <w:r w:rsidRPr="00492C8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https://mincult.gov74.ru/mincult/overview/o%20ministerstve/dstrghdf.htm</w:t>
        </w:r>
      </w:hyperlink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странствующего подмастерья [Электронный ресурс] /– Режим доступа:</w:t>
      </w:r>
    </w:p>
    <w:p w:rsidR="007C1FD1" w:rsidRPr="00492C87" w:rsidRDefault="007C1FD1" w:rsidP="007C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92C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https://vita-colorata.livejournal.com/632275.html</w:t>
        </w:r>
      </w:hyperlink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Подольская, Н. В. Словарь русской ономастической терминологии. – М.: Наука, 1978. – 200 с.  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историко-культурного наследия Челябинска [Электронный ресурс] / </w:t>
      </w:r>
      <w:proofErr w:type="gram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ЦИКНЧ ;</w:t>
      </w:r>
      <w:proofErr w:type="gram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Ю.В. Краснова ; </w:t>
      </w:r>
      <w:proofErr w:type="spell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-мастер Н.В. Козлова. – Электрон, дан. – Ч.: ЦИКНЧ, 2016. – Режим доступа: </w:t>
      </w:r>
      <w:hyperlink r:id="rId8" w:history="1">
        <w:proofErr w:type="gramStart"/>
        <w:r w:rsidRPr="00492C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http://chelhistory.ru</w:t>
        </w:r>
      </w:hyperlink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свободный. – </w:t>
      </w:r>
      <w:proofErr w:type="spell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экрана. – Яз. </w:t>
      </w:r>
      <w:proofErr w:type="gram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рус.,</w:t>
      </w:r>
      <w:proofErr w:type="gram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англ.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  краевед</w:t>
      </w:r>
      <w:proofErr w:type="gram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Блог, посвященный краеведению Челябинска; ред. Т.В. </w:t>
      </w:r>
      <w:proofErr w:type="spell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Властенко</w:t>
      </w:r>
      <w:proofErr w:type="spell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-мастер </w:t>
      </w:r>
      <w:proofErr w:type="spell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LiliaAhner</w:t>
      </w:r>
      <w:proofErr w:type="spell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Электрон, дан. – </w:t>
      </w:r>
      <w:proofErr w:type="gram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Ч .</w:t>
      </w:r>
      <w:proofErr w:type="gram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 </w:t>
      </w:r>
      <w:proofErr w:type="gram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краевед:,</w:t>
      </w:r>
      <w:proofErr w:type="gram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г.. – Режим доступа: </w:t>
      </w:r>
      <w:hyperlink r:id="rId9" w:history="1">
        <w:r w:rsidRPr="00492C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http://kraeved74.livejournal.com</w:t>
        </w:r>
      </w:hyperlink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свободный. – </w:t>
      </w:r>
      <w:proofErr w:type="spell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экрана. – Яз. </w:t>
      </w:r>
      <w:proofErr w:type="gramStart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рус.,</w:t>
      </w:r>
      <w:proofErr w:type="gramEnd"/>
      <w:r w:rsidRPr="004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англ.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нейминг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- </w:t>
      </w:r>
      <w:proofErr w:type="gram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</w:t>
      </w:r>
      <w:proofErr w:type="spellStart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Брендинговое</w:t>
      </w:r>
      <w:proofErr w:type="spellEnd"/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агентство “Остров свободы”. - 2020. - URL: </w:t>
      </w:r>
      <w:hyperlink r:id="rId10" w:history="1">
        <w:r w:rsidRPr="00492C8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https://www.os-design.ru/blog/naming</w:t>
        </w:r>
      </w:hyperlink>
      <w:r w:rsidRPr="0049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12.09.2022)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8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proofErr w:type="spellStart"/>
      <w:r w:rsidRPr="00492C87">
        <w:rPr>
          <w:rFonts w:ascii="Times New Roman" w:eastAsia="TimesNewRomanPS-ItalicMT" w:hAnsi="Times New Roman" w:cs="Times New Roman"/>
          <w:iCs/>
          <w:sz w:val="24"/>
          <w:szCs w:val="24"/>
        </w:rPr>
        <w:t>Халинен</w:t>
      </w:r>
      <w:proofErr w:type="spellEnd"/>
      <w:r w:rsidRPr="00492C8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К.</w:t>
      </w:r>
      <w:r w:rsidRPr="00492C8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492C87">
        <w:rPr>
          <w:rFonts w:ascii="Times New Roman" w:eastAsia="TimesNewRomanPSMT" w:hAnsi="Times New Roman" w:cs="Times New Roman"/>
          <w:sz w:val="24"/>
          <w:szCs w:val="24"/>
        </w:rPr>
        <w:t xml:space="preserve">Прямая речь: финский урбанист – о том, чем заполнить старые </w:t>
      </w:r>
      <w:proofErr w:type="spellStart"/>
      <w:r w:rsidRPr="00492C87">
        <w:rPr>
          <w:rFonts w:ascii="Times New Roman" w:eastAsia="TimesNewRomanPSMT" w:hAnsi="Times New Roman" w:cs="Times New Roman"/>
          <w:sz w:val="24"/>
          <w:szCs w:val="24"/>
        </w:rPr>
        <w:t>промзоны</w:t>
      </w:r>
      <w:proofErr w:type="spellEnd"/>
    </w:p>
    <w:p w:rsidR="007C1FD1" w:rsidRPr="00492C87" w:rsidRDefault="007C1FD1" w:rsidP="007C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2C87">
        <w:rPr>
          <w:rFonts w:ascii="Times New Roman" w:eastAsia="TimesNewRomanPSMT" w:hAnsi="Times New Roman" w:cs="Times New Roman"/>
          <w:sz w:val="24"/>
          <w:szCs w:val="24"/>
        </w:rPr>
        <w:t xml:space="preserve">// </w:t>
      </w:r>
      <w:proofErr w:type="spellStart"/>
      <w:r w:rsidRPr="00492C87">
        <w:rPr>
          <w:rFonts w:ascii="Times New Roman" w:eastAsia="TimesNewRomanPSMT" w:hAnsi="Times New Roman" w:cs="Times New Roman"/>
          <w:sz w:val="24"/>
          <w:szCs w:val="24"/>
        </w:rPr>
        <w:t>The</w:t>
      </w:r>
      <w:proofErr w:type="spellEnd"/>
      <w:r w:rsidRPr="00492C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92C87">
        <w:rPr>
          <w:rFonts w:ascii="Times New Roman" w:eastAsia="TimesNewRomanPSMT" w:hAnsi="Times New Roman" w:cs="Times New Roman"/>
          <w:sz w:val="24"/>
          <w:szCs w:val="24"/>
        </w:rPr>
        <w:t>Village</w:t>
      </w:r>
      <w:proofErr w:type="spellEnd"/>
      <w:r w:rsidRPr="00492C87">
        <w:rPr>
          <w:rFonts w:ascii="Times New Roman" w:eastAsia="TimesNewRomanPSMT" w:hAnsi="Times New Roman" w:cs="Times New Roman"/>
          <w:sz w:val="24"/>
          <w:szCs w:val="24"/>
        </w:rPr>
        <w:t xml:space="preserve"> [Электронный ресурс]. </w:t>
      </w:r>
      <w:r w:rsidRPr="00492C87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492C87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11" w:history="1"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http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://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www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.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the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village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.</w:t>
        </w:r>
        <w:proofErr w:type="spellStart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ru</w:t>
        </w:r>
        <w:proofErr w:type="spellEnd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village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city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/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public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space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/119630-</w:t>
        </w:r>
        <w:proofErr w:type="spellStart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pryamaya</w:t>
        </w:r>
        <w:proofErr w:type="spellEnd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proofErr w:type="spellStart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rech</w:t>
        </w:r>
        <w:proofErr w:type="spellEnd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proofErr w:type="spellStart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kari</w:t>
        </w:r>
        <w:proofErr w:type="spellEnd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proofErr w:type="spellStart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halinen</w:t>
        </w:r>
        <w:proofErr w:type="spellEnd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o</w:t>
        </w:r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proofErr w:type="spellStart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kulturnyh</w:t>
        </w:r>
        <w:proofErr w:type="spellEnd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proofErr w:type="spellStart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klasterahsankt</w:t>
        </w:r>
        <w:proofErr w:type="spellEnd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-</w:t>
        </w:r>
        <w:proofErr w:type="spellStart"/>
        <w:r w:rsidRPr="00492C87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peterburga</w:t>
        </w:r>
        <w:proofErr w:type="spellEnd"/>
      </w:hyperlink>
      <w:r w:rsidRPr="00492C8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C1FD1" w:rsidRPr="00492C87" w:rsidRDefault="007C1FD1" w:rsidP="007C1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2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Хорни</w:t>
      </w:r>
      <w:proofErr w:type="spellEnd"/>
      <w:r w:rsidRPr="00492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К.</w:t>
      </w:r>
      <w:proofErr w:type="gramStart"/>
      <w:r w:rsidRPr="00492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Невротическая</w:t>
      </w:r>
      <w:proofErr w:type="gramEnd"/>
      <w:r w:rsidRPr="00492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личность нашего времени  </w:t>
      </w:r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[Текст] / </w:t>
      </w:r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К. </w:t>
      </w:r>
      <w:proofErr w:type="spellStart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>Хорни</w:t>
      </w:r>
      <w:proofErr w:type="spellEnd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. - </w:t>
      </w:r>
      <w:proofErr w:type="gramStart"/>
      <w:r w:rsidRPr="00492C87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 Питер, 2011. – 186 с.</w:t>
      </w:r>
    </w:p>
    <w:p w:rsidR="00345CFB" w:rsidRPr="007C1FD1" w:rsidRDefault="007C1FD1" w:rsidP="007C1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92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Эдит Ева </w:t>
      </w:r>
      <w:proofErr w:type="spellStart"/>
      <w:r w:rsidRPr="00492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Эгер</w:t>
      </w:r>
      <w:proofErr w:type="spellEnd"/>
      <w:r w:rsidRPr="00492C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-  Дар </w:t>
      </w:r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[Текст] </w:t>
      </w:r>
      <w:proofErr w:type="gramStart"/>
      <w:r w:rsidRPr="00492C87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Е.Э.</w:t>
      </w:r>
      <w:proofErr w:type="gramEnd"/>
      <w:r w:rsidRPr="00492C87">
        <w:rPr>
          <w:rFonts w:ascii="Times New Roman" w:eastAsia="Calibri" w:hAnsi="Times New Roman" w:cs="Times New Roman"/>
          <w:color w:val="252626"/>
          <w:sz w:val="24"/>
          <w:szCs w:val="24"/>
          <w:shd w:val="clear" w:color="auto" w:fill="FFFFFF"/>
        </w:rPr>
        <w:t xml:space="preserve"> Эдит. – М.: Изд-во: Манн, Иванов и Фербер, 2021. – 256 с.</w:t>
      </w:r>
      <w:bookmarkStart w:id="0" w:name="_GoBack"/>
      <w:bookmarkEnd w:id="0"/>
    </w:p>
    <w:sectPr w:rsidR="00345CFB" w:rsidRPr="007C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E77FA"/>
    <w:multiLevelType w:val="hybridMultilevel"/>
    <w:tmpl w:val="7AD0F7C6"/>
    <w:lvl w:ilvl="0" w:tplc="12C444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D1"/>
    <w:rsid w:val="00345CFB"/>
    <w:rsid w:val="007C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77A0-3D14-48D6-AF70-7C8FF696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histo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ta-colorata.livejournal.com/63227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gov74.ru/mincult/overview/o%20ministerstve/dstrghdf.htm" TargetMode="External"/><Relationship Id="rId11" Type="http://schemas.openxmlformats.org/officeDocument/2006/relationships/hyperlink" Target="http://www.the-village.ru/village/city/public-space/119630-pryamaya-rech-kari-halinen-o-kulturnyh-klasterahsankt-peterburga" TargetMode="External"/><Relationship Id="rId5" Type="http://schemas.openxmlformats.org/officeDocument/2006/relationships/hyperlink" Target="https://www.marketch.ru/marketing_dictionary/marketing_terms_n/naming" TargetMode="External"/><Relationship Id="rId10" Type="http://schemas.openxmlformats.org/officeDocument/2006/relationships/hyperlink" Target="https://www.os-design.ru/blog/na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eved74.livejourn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2022-10-29T05:32:00Z</dcterms:created>
  <dcterms:modified xsi:type="dcterms:W3CDTF">2022-10-29T05:33:00Z</dcterms:modified>
</cp:coreProperties>
</file>