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E24C70" w:rsidTr="00837007">
        <w:trPr>
          <w:trHeight w:val="397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F75B4" w:rsidRPr="00E24C70" w:rsidRDefault="003F75B4" w:rsidP="00837007">
            <w:pPr>
              <w:jc w:val="center"/>
              <w:rPr>
                <w:bCs/>
              </w:rPr>
            </w:pPr>
            <w:r w:rsidRPr="00E24C70">
              <w:rPr>
                <w:bCs/>
              </w:rPr>
              <w:t>Муниципальный конкурс «Я выбираю»</w:t>
            </w:r>
          </w:p>
        </w:tc>
      </w:tr>
      <w:tr w:rsidR="003F75B4" w:rsidRPr="00E24C70" w:rsidTr="00837007">
        <w:trPr>
          <w:trHeight w:val="39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E24C70" w:rsidRDefault="003F75B4" w:rsidP="003F04D0">
            <w:pPr>
              <w:rPr>
                <w:bCs/>
              </w:rPr>
            </w:pPr>
            <w:r w:rsidRPr="00E24C70">
              <w:rPr>
                <w:bCs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75B4" w:rsidRPr="00E24C70" w:rsidRDefault="00DC528A" w:rsidP="00837007">
            <w:pPr>
              <w:jc w:val="center"/>
            </w:pPr>
            <w:r w:rsidRPr="00E24C70">
              <w:t>4</w:t>
            </w:r>
            <w:r w:rsidR="00C8497D">
              <w:sym w:font="Symbol" w:char="F02D"/>
            </w:r>
            <w:r w:rsidRPr="00E24C70">
              <w:t>9октября</w:t>
            </w:r>
            <w:r w:rsidR="009627BA" w:rsidRPr="00E24C70">
              <w:t xml:space="preserve"> 20</w:t>
            </w:r>
            <w:r w:rsidRPr="00E24C70">
              <w:t>21</w:t>
            </w:r>
            <w:r w:rsidR="009627BA" w:rsidRPr="00E24C70">
              <w:t xml:space="preserve"> г.</w:t>
            </w:r>
          </w:p>
        </w:tc>
      </w:tr>
      <w:tr w:rsidR="005D453E" w:rsidRPr="00E24C70" w:rsidTr="0083700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453E" w:rsidRPr="00E24C70" w:rsidRDefault="005D453E" w:rsidP="005D453E">
            <w:pPr>
              <w:rPr>
                <w:bCs/>
              </w:rPr>
            </w:pPr>
            <w:r w:rsidRPr="00E24C70">
              <w:rPr>
                <w:bCs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D453E" w:rsidRPr="00E24C70" w:rsidRDefault="00DC528A" w:rsidP="00837007">
            <w:pPr>
              <w:jc w:val="center"/>
            </w:pPr>
            <w:r w:rsidRPr="00E24C70">
              <w:t>9 октября 2021</w:t>
            </w:r>
          </w:p>
        </w:tc>
      </w:tr>
      <w:tr w:rsidR="003F75B4" w:rsidRPr="00E24C70" w:rsidTr="00837007">
        <w:trPr>
          <w:trHeight w:val="39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E24C70" w:rsidRDefault="003F75B4" w:rsidP="003F04D0">
            <w:pPr>
              <w:rPr>
                <w:bCs/>
              </w:rPr>
            </w:pPr>
            <w:r w:rsidRPr="00E24C70">
              <w:rPr>
                <w:bCs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75B4" w:rsidRPr="00E24C70" w:rsidRDefault="00DC528A" w:rsidP="00837007">
            <w:pPr>
              <w:jc w:val="center"/>
            </w:pPr>
            <w:r w:rsidRPr="00E24C70">
              <w:t>МАОУ «Лицей № 142 г.</w:t>
            </w:r>
            <w:r w:rsidR="00E24C70">
              <w:t> </w:t>
            </w:r>
            <w:r w:rsidRPr="00E24C70">
              <w:t>Челябинска»</w:t>
            </w:r>
          </w:p>
        </w:tc>
      </w:tr>
      <w:tr w:rsidR="003F75B4" w:rsidRPr="00E24C70" w:rsidTr="0083700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E24C70" w:rsidRDefault="003F75B4" w:rsidP="003F04D0">
            <w:pPr>
              <w:rPr>
                <w:bCs/>
              </w:rPr>
            </w:pPr>
            <w:r w:rsidRPr="00E24C70">
              <w:rPr>
                <w:bCs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75B4" w:rsidRPr="00E24C70" w:rsidRDefault="00DC528A" w:rsidP="00837007">
            <w:pPr>
              <w:jc w:val="center"/>
              <w:rPr>
                <w:bCs/>
                <w:color w:val="000000"/>
              </w:rPr>
            </w:pPr>
            <w:r w:rsidRPr="00E24C70">
              <w:rPr>
                <w:bCs/>
                <w:color w:val="000000"/>
              </w:rPr>
              <w:t>Мобильная робототехника</w:t>
            </w:r>
          </w:p>
        </w:tc>
      </w:tr>
      <w:tr w:rsidR="003F75B4" w:rsidRPr="00E24C70" w:rsidTr="00837007">
        <w:trPr>
          <w:trHeight w:val="397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E24C70" w:rsidRDefault="003F75B4" w:rsidP="003F04D0">
            <w:pPr>
              <w:rPr>
                <w:bCs/>
              </w:rPr>
            </w:pPr>
            <w:r w:rsidRPr="00E24C70">
              <w:rPr>
                <w:bCs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75B4" w:rsidRPr="00E24C70" w:rsidRDefault="00DC528A" w:rsidP="00837007">
            <w:pPr>
              <w:jc w:val="center"/>
              <w:rPr>
                <w:bCs/>
                <w:color w:val="000000"/>
              </w:rPr>
            </w:pPr>
            <w:proofErr w:type="spellStart"/>
            <w:r w:rsidRPr="00E24C70">
              <w:rPr>
                <w:bCs/>
                <w:color w:val="000000"/>
              </w:rPr>
              <w:t>Безкоровайный</w:t>
            </w:r>
            <w:proofErr w:type="spellEnd"/>
            <w:r w:rsidRPr="00E24C70">
              <w:rPr>
                <w:bCs/>
                <w:color w:val="000000"/>
              </w:rPr>
              <w:t xml:space="preserve"> Сергей Андреевич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2479"/>
        <w:gridCol w:w="7138"/>
      </w:tblGrid>
      <w:tr w:rsidR="00972615" w:rsidRPr="004A12E4" w:rsidTr="00AF1E12">
        <w:trPr>
          <w:trHeight w:val="308"/>
        </w:trPr>
        <w:tc>
          <w:tcPr>
            <w:tcW w:w="2479" w:type="dxa"/>
            <w:shd w:val="clear" w:color="auto" w:fill="FFFFFF"/>
          </w:tcPr>
          <w:p w:rsidR="003F75B4" w:rsidRPr="00E24C70" w:rsidRDefault="003F75B4" w:rsidP="00E24C70">
            <w:pPr>
              <w:spacing w:before="80"/>
            </w:pPr>
            <w:r w:rsidRPr="00E24C70">
              <w:t>Формат и структура конкурсного задания</w:t>
            </w:r>
          </w:p>
        </w:tc>
        <w:tc>
          <w:tcPr>
            <w:tcW w:w="7138" w:type="dxa"/>
            <w:shd w:val="clear" w:color="auto" w:fill="FFFFFF"/>
          </w:tcPr>
          <w:p w:rsidR="009A1FA4" w:rsidRDefault="00825FDD" w:rsidP="00E24C70">
            <w:pPr>
              <w:pStyle w:val="4"/>
              <w:shd w:val="clear" w:color="auto" w:fill="auto"/>
              <w:spacing w:before="80" w:after="6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AF07B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0C6504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модулей (блоков)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29" w:rsidRDefault="00825FDD" w:rsidP="00AF1E12">
            <w:pPr>
              <w:pStyle w:val="4"/>
              <w:shd w:val="clear" w:color="auto" w:fill="auto"/>
              <w:spacing w:before="0" w:after="6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</w:t>
            </w:r>
            <w:r w:rsidR="00C6504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r w:rsidR="00DC528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учащихся в двух возрастных категориях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:</w:t>
            </w:r>
            <w:r w:rsidR="00DC528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F1E12">
              <w:rPr>
                <w:rStyle w:val="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C528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14 лет, 15</w:t>
            </w:r>
            <w:r w:rsidR="00AF1E12">
              <w:rPr>
                <w:rStyle w:val="1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C528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 лет</w:t>
            </w:r>
            <w:r w:rsidR="00AF1E1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7B8" w:rsidRPr="00C6504D" w:rsidRDefault="00AF07B8" w:rsidP="00AF1E12">
            <w:pPr>
              <w:pStyle w:val="4"/>
              <w:shd w:val="clear" w:color="auto" w:fill="auto"/>
              <w:spacing w:before="0" w:after="6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конкурсе принимают участие команды из 2-х человек.</w:t>
            </w:r>
          </w:p>
        </w:tc>
      </w:tr>
      <w:tr w:rsidR="00972615" w:rsidRPr="004A12E4" w:rsidTr="00AF1E12">
        <w:trPr>
          <w:trHeight w:val="308"/>
        </w:trPr>
        <w:tc>
          <w:tcPr>
            <w:tcW w:w="2479" w:type="dxa"/>
            <w:shd w:val="clear" w:color="auto" w:fill="FFFFFF"/>
          </w:tcPr>
          <w:p w:rsidR="003F75B4" w:rsidRPr="00141770" w:rsidRDefault="003F75B4" w:rsidP="00141770">
            <w:pPr>
              <w:spacing w:before="80"/>
            </w:pPr>
            <w:r w:rsidRPr="00141770">
              <w:t xml:space="preserve">Продолжительность (лимит времени выполнения </w:t>
            </w:r>
            <w:r w:rsidR="00C6504D" w:rsidRPr="00141770">
              <w:t>каждого модуля</w:t>
            </w:r>
            <w:r w:rsidRPr="00141770">
              <w:t>)</w:t>
            </w:r>
          </w:p>
        </w:tc>
        <w:tc>
          <w:tcPr>
            <w:tcW w:w="7138" w:type="dxa"/>
            <w:shd w:val="clear" w:color="auto" w:fill="FFFFFF"/>
          </w:tcPr>
          <w:p w:rsidR="00AF1E12" w:rsidRDefault="008547F0" w:rsidP="00141770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before="80" w:after="0" w:line="240" w:lineRule="auto"/>
              <w:ind w:left="-17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E12">
              <w:rPr>
                <w:rFonts w:ascii="Times New Roman" w:hAnsi="Times New Roman"/>
                <w:sz w:val="24"/>
                <w:szCs w:val="24"/>
              </w:rPr>
              <w:t>Модуль моделирование и конструирование робототехнической системы</w:t>
            </w:r>
            <w:r w:rsidR="00AF1E12" w:rsidRPr="00AF1E1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F1E12">
              <w:rPr>
                <w:rFonts w:ascii="Times New Roman" w:hAnsi="Times New Roman"/>
                <w:sz w:val="24"/>
                <w:szCs w:val="24"/>
              </w:rPr>
              <w:t>10 минут</w:t>
            </w:r>
            <w:r w:rsidR="00AF1E12" w:rsidRPr="00AF1E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1E12" w:rsidRDefault="00DC528A" w:rsidP="00AF1E12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8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E12">
              <w:rPr>
                <w:rFonts w:ascii="Times New Roman" w:hAnsi="Times New Roman"/>
                <w:sz w:val="24"/>
                <w:szCs w:val="24"/>
              </w:rPr>
              <w:t>Модуль телеуправление в открытой видимости</w:t>
            </w:r>
            <w:r w:rsidR="00F20878" w:rsidRPr="00AF1E12">
              <w:rPr>
                <w:rFonts w:ascii="Times New Roman" w:hAnsi="Times New Roman"/>
                <w:sz w:val="24"/>
                <w:szCs w:val="24"/>
              </w:rPr>
              <w:t xml:space="preserve"> (10 минут тренировка, 10 минут на сдачу задания)</w:t>
            </w:r>
            <w:r w:rsidR="00AF1E1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F1E12">
              <w:rPr>
                <w:rFonts w:ascii="Times New Roman" w:hAnsi="Times New Roman"/>
                <w:sz w:val="24"/>
                <w:szCs w:val="24"/>
              </w:rPr>
              <w:t>20 минут</w:t>
            </w:r>
            <w:r w:rsidR="00AF1E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1E12" w:rsidRPr="00AF1E12" w:rsidRDefault="00DC528A" w:rsidP="00AF1E12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8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E12">
              <w:rPr>
                <w:rFonts w:ascii="Times New Roman" w:hAnsi="Times New Roman"/>
                <w:sz w:val="24"/>
                <w:szCs w:val="24"/>
              </w:rPr>
              <w:t>Модуль телеуправление в закрытой видимости</w:t>
            </w:r>
            <w:r w:rsidR="00F20878" w:rsidRPr="00AF1E12">
              <w:rPr>
                <w:rFonts w:ascii="Times New Roman" w:hAnsi="Times New Roman"/>
                <w:sz w:val="24"/>
                <w:szCs w:val="24"/>
              </w:rPr>
              <w:t xml:space="preserve"> (10 минут тренировка, 10 минут на сдачу задания)</w:t>
            </w:r>
            <w:r w:rsidR="00AF1E1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F1E12">
              <w:rPr>
                <w:rFonts w:ascii="Times New Roman" w:hAnsi="Times New Roman"/>
                <w:sz w:val="24"/>
                <w:szCs w:val="24"/>
              </w:rPr>
              <w:t xml:space="preserve"> 20 минут</w:t>
            </w:r>
            <w:r w:rsidR="00AF1E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28A" w:rsidRPr="00AF1E12" w:rsidRDefault="00DC528A" w:rsidP="00AF1E12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8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E12">
              <w:rPr>
                <w:rFonts w:ascii="Times New Roman" w:hAnsi="Times New Roman"/>
                <w:sz w:val="24"/>
                <w:szCs w:val="24"/>
              </w:rPr>
              <w:t>Модуль автономная работа робота</w:t>
            </w:r>
            <w:r w:rsidR="00F20878" w:rsidRPr="00AF1E12">
              <w:rPr>
                <w:rFonts w:ascii="Times New Roman" w:hAnsi="Times New Roman"/>
                <w:sz w:val="24"/>
                <w:szCs w:val="24"/>
              </w:rPr>
              <w:t xml:space="preserve"> (35 минут на отладку программы, 10 минут на сдачу задания)</w:t>
            </w:r>
            <w:r w:rsidR="00AF1E1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F1E12">
              <w:rPr>
                <w:rFonts w:ascii="Times New Roman" w:hAnsi="Times New Roman"/>
                <w:sz w:val="24"/>
                <w:szCs w:val="24"/>
              </w:rPr>
              <w:t>45 минут</w:t>
            </w:r>
            <w:r w:rsidR="00AF1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615" w:rsidRPr="004A12E4" w:rsidTr="00AF1E12">
        <w:trPr>
          <w:trHeight w:val="308"/>
        </w:trPr>
        <w:tc>
          <w:tcPr>
            <w:tcW w:w="2479" w:type="dxa"/>
            <w:shd w:val="clear" w:color="auto" w:fill="FFFFFF"/>
          </w:tcPr>
          <w:p w:rsidR="003F75B4" w:rsidRPr="004A12E4" w:rsidRDefault="003F75B4" w:rsidP="00141770">
            <w:pPr>
              <w:spacing w:before="80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7138" w:type="dxa"/>
            <w:shd w:val="clear" w:color="auto" w:fill="FFFFFF"/>
            <w:vAlign w:val="center"/>
          </w:tcPr>
          <w:p w:rsidR="00153921" w:rsidRDefault="00153921" w:rsidP="00141770">
            <w:pPr>
              <w:pStyle w:val="a6"/>
              <w:spacing w:before="8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Участникам необходимо создать и запрограммировать робота</w:t>
            </w:r>
            <w:r w:rsidR="00AF1E12">
              <w:rPr>
                <w:color w:val="000000"/>
                <w:shd w:val="clear" w:color="auto" w:fill="FFFFFF"/>
              </w:rPr>
              <w:sym w:font="Symbol" w:char="F02D"/>
            </w:r>
            <w:r w:rsidRPr="003368FC">
              <w:rPr>
                <w:color w:val="000000"/>
                <w:shd w:val="clear" w:color="auto" w:fill="FFFFFF"/>
              </w:rPr>
              <w:t xml:space="preserve">помощника на складе завода по сборке грузовых </w:t>
            </w:r>
            <w:r w:rsidR="00DF5A77" w:rsidRPr="003368FC">
              <w:rPr>
                <w:color w:val="000000"/>
                <w:shd w:val="clear" w:color="auto" w:fill="FFFFFF"/>
              </w:rPr>
              <w:t>автомобилей,</w:t>
            </w:r>
            <w:r w:rsidR="008547F0">
              <w:rPr>
                <w:color w:val="000000"/>
                <w:shd w:val="clear" w:color="auto" w:fill="FFFFFF"/>
              </w:rPr>
              <w:t xml:space="preserve"> а также подготовить инженерный журнал к изделию</w:t>
            </w:r>
            <w:r w:rsidRPr="003368FC">
              <w:rPr>
                <w:color w:val="000000"/>
                <w:shd w:val="clear" w:color="auto" w:fill="FFFFFF"/>
              </w:rPr>
              <w:t xml:space="preserve">, т.е. за основу взята деятельность по перевозу и сортировке автомобильных запчастей. </w:t>
            </w:r>
          </w:p>
          <w:p w:rsidR="00DF5A77" w:rsidRDefault="00DF5A77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Робот может быть изготовлен </w:t>
            </w:r>
            <w:r w:rsidR="000753E3">
              <w:rPr>
                <w:color w:val="000000"/>
                <w:shd w:val="clear" w:color="auto" w:fill="FFFFFF"/>
              </w:rPr>
              <w:t xml:space="preserve">с применением </w:t>
            </w:r>
            <w:r>
              <w:rPr>
                <w:color w:val="000000"/>
                <w:shd w:val="clear" w:color="auto" w:fill="FFFFFF"/>
              </w:rPr>
              <w:t>деталей, изготовленных самостоятельно или деталей</w:t>
            </w:r>
            <w:r w:rsidR="000753E3">
              <w:rPr>
                <w:color w:val="000000"/>
                <w:shd w:val="clear" w:color="auto" w:fill="FFFFFF"/>
              </w:rPr>
              <w:t xml:space="preserve"> из</w:t>
            </w:r>
            <w:r>
              <w:rPr>
                <w:color w:val="000000"/>
                <w:shd w:val="clear" w:color="auto" w:fill="FFFFFF"/>
              </w:rPr>
              <w:t xml:space="preserve"> любого доступного конструктора.</w:t>
            </w:r>
          </w:p>
          <w:p w:rsidR="000753E3" w:rsidRDefault="000753E3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Робот может использовать любое количество датчиков.</w:t>
            </w:r>
          </w:p>
          <w:p w:rsidR="000753E3" w:rsidRDefault="000753E3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Робот может использовать любое количество моторов и сервоприводов.</w:t>
            </w:r>
          </w:p>
          <w:p w:rsidR="000753E3" w:rsidRDefault="000753E3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Робот должен управляться одним контроллером.</w:t>
            </w:r>
          </w:p>
          <w:p w:rsidR="000753E3" w:rsidRDefault="000753E3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Для управления роботом в режиме телеуправления должен быть использован пульт (клавиатура, </w:t>
            </w:r>
            <w:proofErr w:type="spellStart"/>
            <w:r>
              <w:rPr>
                <w:color w:val="000000"/>
                <w:shd w:val="clear" w:color="auto" w:fill="FFFFFF"/>
              </w:rPr>
              <w:t>геймпад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или устройство, собранное на базе другого контроллера (например, для управления робота на базе контроллера </w:t>
            </w:r>
            <w:r>
              <w:rPr>
                <w:color w:val="000000"/>
                <w:shd w:val="clear" w:color="auto" w:fill="FFFFFF"/>
                <w:lang w:val="en-US"/>
              </w:rPr>
              <w:t>EV</w:t>
            </w:r>
            <w:r>
              <w:rPr>
                <w:color w:val="000000"/>
                <w:shd w:val="clear" w:color="auto" w:fill="FFFFFF"/>
              </w:rPr>
              <w:t xml:space="preserve">3, может быть использован другой контроллер </w:t>
            </w:r>
            <w:r>
              <w:rPr>
                <w:color w:val="000000"/>
                <w:shd w:val="clear" w:color="auto" w:fill="FFFFFF"/>
                <w:lang w:val="en-US"/>
              </w:rPr>
              <w:t>EV</w:t>
            </w:r>
            <w:r w:rsidRPr="000753E3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).</w:t>
            </w:r>
            <w:proofErr w:type="gramEnd"/>
          </w:p>
          <w:p w:rsidR="000753E3" w:rsidRPr="000753E3" w:rsidRDefault="000753E3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Для управления роботом в режиме закрытой видимости, может быть использовано любое </w:t>
            </w:r>
            <w:r>
              <w:rPr>
                <w:color w:val="000000"/>
                <w:shd w:val="clear" w:color="auto" w:fill="FFFFFF"/>
                <w:lang w:val="en-US"/>
              </w:rPr>
              <w:t>FPV</w:t>
            </w:r>
            <w:r>
              <w:rPr>
                <w:color w:val="000000"/>
                <w:shd w:val="clear" w:color="auto" w:fill="FFFFFF"/>
              </w:rPr>
              <w:t xml:space="preserve"> оборудование,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wifi</w:t>
            </w:r>
            <w:proofErr w:type="spellEnd"/>
            <w:r>
              <w:rPr>
                <w:color w:val="000000"/>
                <w:shd w:val="clear" w:color="auto" w:fill="FFFFFF"/>
              </w:rPr>
              <w:t>-камера, смартфоны и т.д.</w:t>
            </w:r>
          </w:p>
          <w:p w:rsidR="00153921" w:rsidRPr="003368FC" w:rsidRDefault="00153921" w:rsidP="00D3301F">
            <w:pPr>
              <w:pStyle w:val="a6"/>
              <w:spacing w:before="0" w:beforeAutospacing="0" w:after="60" w:afterAutospacing="0"/>
              <w:ind w:left="23"/>
              <w:jc w:val="both"/>
            </w:pPr>
            <w:r w:rsidRPr="003368FC">
              <w:rPr>
                <w:color w:val="000000"/>
                <w:shd w:val="clear" w:color="auto" w:fill="FFFFFF"/>
              </w:rPr>
              <w:t xml:space="preserve">Роботу необходимо выполнить действия по сбору запчастей </w:t>
            </w:r>
            <w:r w:rsidR="008902D9" w:rsidRPr="003368FC">
              <w:rPr>
                <w:color w:val="000000"/>
                <w:shd w:val="clear" w:color="auto" w:fill="FFFFFF"/>
              </w:rPr>
              <w:t xml:space="preserve">на складе </w:t>
            </w:r>
            <w:r w:rsidRPr="003368FC">
              <w:rPr>
                <w:color w:val="000000"/>
                <w:shd w:val="clear" w:color="auto" w:fill="FFFFFF"/>
              </w:rPr>
              <w:t xml:space="preserve">и сортированию их по контейнерам </w:t>
            </w:r>
            <w:r w:rsidR="008902D9" w:rsidRPr="003368FC">
              <w:rPr>
                <w:color w:val="000000"/>
                <w:shd w:val="clear" w:color="auto" w:fill="FFFFFF"/>
              </w:rPr>
              <w:t>в зависимости</w:t>
            </w:r>
            <w:r w:rsidRPr="003368FC">
              <w:rPr>
                <w:color w:val="000000"/>
                <w:shd w:val="clear" w:color="auto" w:fill="FFFFFF"/>
              </w:rPr>
              <w:t xml:space="preserve"> от их </w:t>
            </w:r>
            <w:r w:rsidR="008902D9" w:rsidRPr="003368FC">
              <w:rPr>
                <w:color w:val="000000"/>
                <w:shd w:val="clear" w:color="auto" w:fill="FFFFFF"/>
              </w:rPr>
              <w:lastRenderedPageBreak/>
              <w:t xml:space="preserve">принадлежности к </w:t>
            </w:r>
            <w:r w:rsidRPr="003368FC">
              <w:rPr>
                <w:color w:val="000000"/>
                <w:shd w:val="clear" w:color="auto" w:fill="FFFFFF"/>
              </w:rPr>
              <w:t>конкретному цеху.</w:t>
            </w:r>
            <w:r w:rsidR="00EC5C7D" w:rsidRPr="003368FC">
              <w:rPr>
                <w:color w:val="000000"/>
                <w:shd w:val="clear" w:color="auto" w:fill="FFFFFF"/>
              </w:rPr>
              <w:t xml:space="preserve"> Цеха для удобства обозначены цветами.</w:t>
            </w:r>
            <w:r w:rsidRPr="003368FC">
              <w:rPr>
                <w:color w:val="000000"/>
                <w:shd w:val="clear" w:color="auto" w:fill="FFFFFF"/>
              </w:rPr>
              <w:t xml:space="preserve"> У каждого цеха есть контейнеры</w:t>
            </w:r>
            <w:r w:rsidR="00EC5C7D" w:rsidRPr="003368FC">
              <w:rPr>
                <w:color w:val="000000"/>
                <w:shd w:val="clear" w:color="auto" w:fill="FFFFFF"/>
              </w:rPr>
              <w:t>, которые тоже отмечены соответствующим цветом</w:t>
            </w:r>
            <w:r w:rsidRPr="003368FC">
              <w:rPr>
                <w:color w:val="000000"/>
                <w:shd w:val="clear" w:color="auto" w:fill="FFFFFF"/>
              </w:rPr>
              <w:t>. Данный процесс распределения цветов позволяет роботу определять какие запчасти</w:t>
            </w:r>
            <w:r w:rsidR="008902D9" w:rsidRPr="003368FC">
              <w:rPr>
                <w:color w:val="000000"/>
                <w:shd w:val="clear" w:color="auto" w:fill="FFFFFF"/>
              </w:rPr>
              <w:t xml:space="preserve"> необходимо взять</w:t>
            </w:r>
            <w:r w:rsidR="00FF73FE" w:rsidRPr="003368FC">
              <w:rPr>
                <w:color w:val="000000"/>
                <w:shd w:val="clear" w:color="auto" w:fill="FFFFFF"/>
              </w:rPr>
              <w:t xml:space="preserve"> со стеллажа</w:t>
            </w:r>
            <w:r w:rsidR="008902D9" w:rsidRPr="003368FC">
              <w:rPr>
                <w:color w:val="000000"/>
                <w:shd w:val="clear" w:color="auto" w:fill="FFFFFF"/>
              </w:rPr>
              <w:t xml:space="preserve"> на </w:t>
            </w:r>
            <w:proofErr w:type="gramStart"/>
            <w:r w:rsidR="008902D9" w:rsidRPr="003368FC">
              <w:rPr>
                <w:color w:val="000000"/>
                <w:shd w:val="clear" w:color="auto" w:fill="FFFFFF"/>
              </w:rPr>
              <w:t>складе</w:t>
            </w:r>
            <w:proofErr w:type="gramEnd"/>
            <w:r w:rsidR="008902D9" w:rsidRPr="003368FC">
              <w:rPr>
                <w:color w:val="000000"/>
                <w:shd w:val="clear" w:color="auto" w:fill="FFFFFF"/>
              </w:rPr>
              <w:t xml:space="preserve"> и</w:t>
            </w:r>
            <w:r w:rsidRPr="003368FC">
              <w:rPr>
                <w:color w:val="000000"/>
                <w:shd w:val="clear" w:color="auto" w:fill="FFFFFF"/>
              </w:rPr>
              <w:t xml:space="preserve"> в </w:t>
            </w:r>
            <w:proofErr w:type="gramStart"/>
            <w:r w:rsidRPr="003368FC">
              <w:rPr>
                <w:color w:val="000000"/>
                <w:shd w:val="clear" w:color="auto" w:fill="FFFFFF"/>
              </w:rPr>
              <w:t>какой</w:t>
            </w:r>
            <w:proofErr w:type="gramEnd"/>
            <w:r w:rsidRPr="003368FC">
              <w:rPr>
                <w:color w:val="000000"/>
                <w:shd w:val="clear" w:color="auto" w:fill="FFFFFF"/>
              </w:rPr>
              <w:t xml:space="preserve"> контейнер необходимо разместить.</w:t>
            </w:r>
          </w:p>
          <w:p w:rsidR="008902D9" w:rsidRPr="003368FC" w:rsidRDefault="00FF73FE" w:rsidP="00D3301F">
            <w:pPr>
              <w:pStyle w:val="a6"/>
              <w:spacing w:before="0" w:beforeAutospacing="0" w:after="60" w:afterAutospacing="0"/>
              <w:ind w:left="23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3368FC">
              <w:rPr>
                <w:color w:val="000000"/>
                <w:shd w:val="clear" w:color="auto" w:fill="FFFFFF"/>
              </w:rPr>
              <w:t>На складе</w:t>
            </w:r>
            <w:r w:rsidR="00153921" w:rsidRPr="003368FC">
              <w:rPr>
                <w:color w:val="000000"/>
                <w:shd w:val="clear" w:color="auto" w:fill="FFFFFF"/>
              </w:rPr>
              <w:t xml:space="preserve"> имеется 3 </w:t>
            </w:r>
            <w:r w:rsidRPr="003368FC">
              <w:rPr>
                <w:color w:val="000000"/>
                <w:shd w:val="clear" w:color="auto" w:fill="FFFFFF"/>
              </w:rPr>
              <w:t>стеллажа</w:t>
            </w:r>
            <w:r w:rsidR="00EC5C7D" w:rsidRPr="003368FC">
              <w:rPr>
                <w:color w:val="000000"/>
                <w:shd w:val="clear" w:color="auto" w:fill="FFFFFF"/>
              </w:rPr>
              <w:t xml:space="preserve">, на которых хранятся </w:t>
            </w:r>
            <w:r w:rsidR="008902D9" w:rsidRPr="003368FC">
              <w:rPr>
                <w:color w:val="000000"/>
                <w:shd w:val="clear" w:color="auto" w:fill="FFFFFF"/>
              </w:rPr>
              <w:t>детали, и</w:t>
            </w:r>
            <w:r w:rsidR="00EC5C7D" w:rsidRPr="003368FC">
              <w:rPr>
                <w:color w:val="000000"/>
                <w:shd w:val="clear" w:color="auto" w:fill="FFFFFF"/>
              </w:rPr>
              <w:t xml:space="preserve"> соответственно 3 контейнера</w:t>
            </w:r>
            <w:r w:rsidR="00AF1E12">
              <w:rPr>
                <w:color w:val="000000"/>
                <w:shd w:val="clear" w:color="auto" w:fill="FFFFFF"/>
              </w:rPr>
              <w:t>,</w:t>
            </w:r>
            <w:r w:rsidR="008902D9" w:rsidRPr="003368FC">
              <w:rPr>
                <w:color w:val="000000"/>
                <w:shd w:val="clear" w:color="auto" w:fill="FFFFFF"/>
              </w:rPr>
              <w:t xml:space="preserve"> в которые необходимо поместить детали, а также одна доска заказов, где вывешивается цвет цеха, которому необходимы детали</w:t>
            </w:r>
            <w:r w:rsidR="00EC5C7D" w:rsidRPr="003368FC">
              <w:rPr>
                <w:color w:val="000000"/>
                <w:shd w:val="clear" w:color="auto" w:fill="FFFFFF"/>
              </w:rPr>
              <w:t>.</w:t>
            </w:r>
            <w:proofErr w:type="gramEnd"/>
          </w:p>
          <w:p w:rsidR="008902D9" w:rsidRPr="003368FC" w:rsidRDefault="008902D9" w:rsidP="00D3301F">
            <w:pPr>
              <w:pStyle w:val="a6"/>
              <w:spacing w:before="0" w:beforeAutospacing="0" w:after="60" w:afterAutospacing="0"/>
              <w:jc w:val="both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С</w:t>
            </w:r>
            <w:r w:rsidR="00FF73FE" w:rsidRPr="003368FC">
              <w:rPr>
                <w:color w:val="000000"/>
                <w:shd w:val="clear" w:color="auto" w:fill="FFFFFF"/>
              </w:rPr>
              <w:t>теллаж</w:t>
            </w:r>
            <w:r w:rsidRPr="003368FC">
              <w:rPr>
                <w:color w:val="000000"/>
                <w:shd w:val="clear" w:color="auto" w:fill="FFFFFF"/>
              </w:rPr>
              <w:t xml:space="preserve">, контейнер и заказ будут отмечены </w:t>
            </w:r>
            <w:r w:rsidR="00153921" w:rsidRPr="003368FC">
              <w:rPr>
                <w:color w:val="000000"/>
                <w:shd w:val="clear" w:color="auto" w:fill="FFFFFF"/>
              </w:rPr>
              <w:t>зеленым, красным и синим цветами.</w:t>
            </w:r>
          </w:p>
          <w:p w:rsidR="006D3D8D" w:rsidRPr="003368FC" w:rsidRDefault="003368FC" w:rsidP="00D3301F">
            <w:pPr>
              <w:pStyle w:val="a6"/>
              <w:spacing w:before="0" w:beforeAutospacing="0" w:after="60" w:afterAutospacing="0"/>
              <w:jc w:val="both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Стеллаж и контейнер будут полностью окрашены в соответствующие цвета.</w:t>
            </w:r>
          </w:p>
          <w:p w:rsidR="0045759D" w:rsidRDefault="003368FC" w:rsidP="00D3301F">
            <w:pPr>
              <w:pStyle w:val="a6"/>
              <w:spacing w:before="0" w:beforeAutospacing="0" w:after="120" w:afterAutospacing="0"/>
              <w:jc w:val="both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Доска заказов представляет собой квадрат соответствующего цвета, размещенной на стене в зоне старта робота.</w:t>
            </w:r>
          </w:p>
          <w:p w:rsidR="00FF73FE" w:rsidRPr="003368FC" w:rsidRDefault="00FF73FE" w:rsidP="00D3301F">
            <w:pPr>
              <w:pStyle w:val="a6"/>
              <w:spacing w:before="0" w:beforeAutospacing="0" w:after="8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Стеллаж</w:t>
            </w:r>
            <w:r w:rsidR="006D3D8D" w:rsidRPr="003368FC">
              <w:rPr>
                <w:color w:val="000000"/>
                <w:shd w:val="clear" w:color="auto" w:fill="FFFFFF"/>
              </w:rPr>
              <w:t xml:space="preserve"> №</w:t>
            </w:r>
            <w:r w:rsidR="00D3301F">
              <w:rPr>
                <w:color w:val="000000"/>
                <w:shd w:val="clear" w:color="auto" w:fill="FFFFFF"/>
              </w:rPr>
              <w:t> </w:t>
            </w:r>
            <w:r w:rsidR="006D3D8D" w:rsidRPr="003368FC">
              <w:rPr>
                <w:color w:val="000000"/>
                <w:shd w:val="clear" w:color="auto" w:fill="FFFFFF"/>
              </w:rPr>
              <w:t>1</w:t>
            </w:r>
            <w:r w:rsidRPr="003368FC">
              <w:rPr>
                <w:color w:val="000000"/>
                <w:shd w:val="clear" w:color="auto" w:fill="FFFFFF"/>
              </w:rPr>
              <w:t>:</w:t>
            </w:r>
          </w:p>
          <w:p w:rsidR="00FF73FE" w:rsidRPr="003368FC" w:rsidRDefault="006D3D8D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noProof/>
              </w:rPr>
              <w:drawing>
                <wp:inline distT="0" distB="0" distL="0" distR="0">
                  <wp:extent cx="4304805" cy="43375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94" cy="438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3FE" w:rsidRDefault="00FF73FE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753E3" w:rsidRDefault="000753E3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753E3" w:rsidRDefault="000753E3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753E3" w:rsidRDefault="000753E3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753E3" w:rsidRDefault="000753E3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753E3" w:rsidRPr="003368FC" w:rsidRDefault="000753E3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FF73FE" w:rsidRPr="003368FC" w:rsidRDefault="006D3D8D" w:rsidP="007C60AF">
            <w:pPr>
              <w:pStyle w:val="a6"/>
              <w:spacing w:before="80" w:beforeAutospacing="0" w:after="8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Стеллаж №</w:t>
            </w:r>
            <w:r w:rsidR="00D3301F">
              <w:rPr>
                <w:color w:val="000000"/>
                <w:shd w:val="clear" w:color="auto" w:fill="FFFFFF"/>
              </w:rPr>
              <w:t> </w:t>
            </w:r>
            <w:r w:rsidRPr="003368FC">
              <w:rPr>
                <w:color w:val="000000"/>
                <w:shd w:val="clear" w:color="auto" w:fill="FFFFFF"/>
              </w:rPr>
              <w:t>2:</w:t>
            </w:r>
          </w:p>
          <w:p w:rsidR="006D3D8D" w:rsidRPr="003368FC" w:rsidRDefault="006D3D8D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noProof/>
              </w:rPr>
              <w:lastRenderedPageBreak/>
              <w:drawing>
                <wp:inline distT="0" distB="0" distL="0" distR="0">
                  <wp:extent cx="3681350" cy="47453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34" cy="481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3D8D" w:rsidRPr="003368FC" w:rsidRDefault="006D3D8D" w:rsidP="00D3301F">
            <w:pPr>
              <w:pStyle w:val="a6"/>
              <w:spacing w:before="240" w:beforeAutospacing="0" w:after="12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Стеллаж №3:</w:t>
            </w:r>
          </w:p>
          <w:p w:rsidR="006D3D8D" w:rsidRPr="003368FC" w:rsidRDefault="006D3D8D" w:rsidP="00D3301F">
            <w:pPr>
              <w:pStyle w:val="a6"/>
              <w:spacing w:before="0" w:beforeAutospacing="0" w:after="12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noProof/>
              </w:rPr>
              <w:drawing>
                <wp:inline distT="0" distB="0" distL="0" distR="0">
                  <wp:extent cx="3716976" cy="37747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36" cy="383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8FC" w:rsidRPr="003368FC" w:rsidRDefault="003368FC" w:rsidP="007C60AF">
            <w:pPr>
              <w:pStyle w:val="a6"/>
              <w:spacing w:before="80" w:beforeAutospacing="0" w:after="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 xml:space="preserve">Запчасти будут расположены на верхней части стеллажа. На </w:t>
            </w:r>
            <w:r w:rsidRPr="003368FC">
              <w:rPr>
                <w:color w:val="000000"/>
                <w:shd w:val="clear" w:color="auto" w:fill="FFFFFF"/>
              </w:rPr>
              <w:lastRenderedPageBreak/>
              <w:t>каждом стеллаже по два мяча для настольного тенниса (в любой части верхней поверхности стеллажа)</w:t>
            </w:r>
            <w:r w:rsidR="00D3301F">
              <w:rPr>
                <w:color w:val="000000"/>
                <w:shd w:val="clear" w:color="auto" w:fill="FFFFFF"/>
              </w:rPr>
              <w:t>.</w:t>
            </w:r>
          </w:p>
          <w:p w:rsidR="003368FC" w:rsidRPr="003368FC" w:rsidRDefault="003368FC" w:rsidP="00D3301F">
            <w:pPr>
              <w:pStyle w:val="a6"/>
              <w:spacing w:before="240" w:beforeAutospacing="0" w:after="12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Пример расположение запчастей на стеллаже</w:t>
            </w:r>
            <w:r w:rsidR="00AE6A56">
              <w:rPr>
                <w:color w:val="000000"/>
                <w:shd w:val="clear" w:color="auto" w:fill="FFFFFF"/>
              </w:rPr>
              <w:t xml:space="preserve"> (детали на верхней части стеллажа могут быть расположены в любом месте, их может быть от 1 до 5 штук)</w:t>
            </w:r>
            <w:r w:rsidRPr="003368FC">
              <w:rPr>
                <w:color w:val="000000"/>
                <w:shd w:val="clear" w:color="auto" w:fill="FFFFFF"/>
              </w:rPr>
              <w:t>:</w:t>
            </w:r>
          </w:p>
          <w:p w:rsidR="003368FC" w:rsidRPr="003368FC" w:rsidRDefault="003368FC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noProof/>
              </w:rPr>
              <w:drawing>
                <wp:inline distT="0" distB="0" distL="0" distR="0">
                  <wp:extent cx="3659505" cy="34381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352" cy="346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8FC" w:rsidRPr="003368FC" w:rsidRDefault="003368FC" w:rsidP="00D3301F">
            <w:pPr>
              <w:pStyle w:val="a6"/>
              <w:spacing w:before="240" w:beforeAutospacing="0" w:after="12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Собранные запчасти необходимо разместить в соответствующий контейнер на складе.</w:t>
            </w:r>
          </w:p>
          <w:p w:rsidR="00E719E6" w:rsidRPr="003368FC" w:rsidRDefault="00E719E6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color w:val="000000"/>
                <w:shd w:val="clear" w:color="auto" w:fill="FFFFFF"/>
              </w:rPr>
              <w:t>Контейнер:</w:t>
            </w:r>
          </w:p>
          <w:p w:rsidR="00E719E6" w:rsidRDefault="00E719E6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68FC">
              <w:rPr>
                <w:noProof/>
              </w:rPr>
              <w:drawing>
                <wp:inline distT="0" distB="0" distL="0" distR="0">
                  <wp:extent cx="3859480" cy="326477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031" cy="331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120B" w:rsidRDefault="009A120B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3301F" w:rsidRDefault="00D3301F" w:rsidP="00972615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F22BFB" w:rsidRDefault="00F22BFB" w:rsidP="00D3301F">
            <w:pPr>
              <w:pStyle w:val="a6"/>
              <w:spacing w:before="4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Общий вид склада</w:t>
            </w:r>
            <w:r w:rsidR="00C14E9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C14E92">
              <w:rPr>
                <w:color w:val="000000"/>
                <w:shd w:val="clear" w:color="auto" w:fill="FFFFFF"/>
              </w:rPr>
              <w:t>с верху</w:t>
            </w:r>
            <w:proofErr w:type="gramEnd"/>
            <w:r w:rsidR="00C14E92">
              <w:rPr>
                <w:color w:val="000000"/>
                <w:shd w:val="clear" w:color="auto" w:fill="FFFFFF"/>
              </w:rPr>
              <w:t xml:space="preserve"> (* обозначены зоны расположения </w:t>
            </w:r>
            <w:r w:rsidR="00C14E92">
              <w:rPr>
                <w:color w:val="000000"/>
                <w:shd w:val="clear" w:color="auto" w:fill="FFFFFF"/>
              </w:rPr>
              <w:lastRenderedPageBreak/>
              <w:t>стеллажей; ** обозначено примерное положение контейнеров, контейнеры не будут препятствовать движению робота)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:rsidR="0045759D" w:rsidRDefault="004C60E1" w:rsidP="00D3301F">
            <w:pPr>
              <w:pStyle w:val="a6"/>
              <w:spacing w:before="240" w:beforeAutospacing="0" w:after="120" w:afterAutospacing="0"/>
              <w:rPr>
                <w:bCs/>
                <w:color w:val="000000"/>
              </w:rPr>
            </w:pPr>
            <w:r w:rsidRPr="004C60E1">
              <w:rPr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7.95pt;margin-top:56.25pt;width:28.3pt;height:21.75pt;z-index:251667456;visibility:visible;mso-height-percent:200;mso-wrap-distance-top:3.6pt;mso-wrap-distance-bottom:3.6pt;mso-height-percent:200;mso-width-relative:margin;mso-height-relative:margin">
                  <v:textbox style="mso-next-textbox:#_x0000_s1035;mso-fit-shape-to-text:t">
                    <w:txbxContent>
                      <w:p w:rsidR="00C14E92" w:rsidRDefault="00C14E92">
                        <w:r>
                          <w:t>**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4" type="#_x0000_t202" style="position:absolute;margin-left:7.9pt;margin-top:33.8pt;width:29pt;height:19.95pt;z-index:251666432;visibility:visible;mso-wrap-distance-top:3.6pt;mso-wrap-distance-bottom:3.6pt;mso-width-relative:margin;mso-height-relative:margin">
                  <v:textbox style="mso-next-textbox:#_x0000_s1034">
                    <w:txbxContent>
                      <w:p w:rsidR="00C14E92" w:rsidRDefault="00C14E92">
                        <w:r>
                          <w:t>**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3" type="#_x0000_t202" style="position:absolute;margin-left:12.1pt;margin-top:8.8pt;width:29pt;height:21.75pt;z-index:251665408;visibility:visible;mso-height-percent:200;mso-wrap-distance-top:3.6pt;mso-wrap-distance-bottom:3.6pt;mso-height-percent:200;mso-width-relative:margin;mso-height-relative:margin">
                  <v:textbox style="mso-next-textbox:#_x0000_s1033;mso-fit-shape-to-text:t">
                    <w:txbxContent>
                      <w:p w:rsidR="00C14E92" w:rsidRDefault="00C14E92">
                        <w:r>
                          <w:t>**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8" type="#_x0000_t202" style="position:absolute;margin-left:49.35pt;margin-top:7.95pt;width:29pt;height:21.75pt;z-index:251668480;visibility:visible;mso-height-percent:200;mso-wrap-distance-top:3.6pt;mso-wrap-distance-bottom:3.6pt;mso-height-percent:200;mso-width-relative:margin;mso-height-relative:margin">
                  <v:textbox style="mso-next-textbox:#_x0000_s1038;mso-fit-shape-to-text:t">
                    <w:txbxContent>
                      <w:p w:rsidR="008547F0" w:rsidRDefault="008547F0">
                        <w:r>
                          <w:t>**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9" type="#_x0000_t202" style="position:absolute;margin-left:85.6pt;margin-top:7.15pt;width:29pt;height:21.75pt;z-index:251669504;visibility:visible;mso-height-percent:200;mso-wrap-distance-top:3.6pt;mso-wrap-distance-bottom:3.6pt;mso-height-percent:200;mso-width-relative:margin;mso-height-relative:margin">
                  <v:textbox style="mso-next-textbox:#_x0000_s1039;mso-fit-shape-to-text:t">
                    <w:txbxContent>
                      <w:p w:rsidR="008547F0" w:rsidRDefault="008547F0">
                        <w:r>
                          <w:t>**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2" type="#_x0000_t202" style="position:absolute;margin-left:249.05pt;margin-top:16.75pt;width:20.5pt;height:21.75pt;z-index:251664384;visibility:visible;mso-height-percent:200;mso-wrap-distance-top:3.6pt;mso-wrap-distance-bottom:3.6pt;mso-height-percent:200;mso-width-relative:margin;mso-height-relative:margin">
                  <v:textbox style="mso-next-textbox:#_x0000_s1032;mso-fit-shape-to-text:t">
                    <w:txbxContent>
                      <w:p w:rsidR="00C14E92" w:rsidRDefault="00C14E92">
                        <w:r>
                          <w:t>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1" type="#_x0000_t202" style="position:absolute;margin-left:251.05pt;margin-top:138.2pt;width:20.5pt;height:21.75pt;z-index:251663360;visibility:visible;mso-height-percent:200;mso-wrap-distance-top:3.6pt;mso-wrap-distance-bottom:3.6pt;mso-height-percent:200;mso-width-relative:margin;mso-height-relative:margin">
                  <v:textbox style="mso-next-textbox:#_x0000_s1031;mso-fit-shape-to-text:t">
                    <w:txbxContent>
                      <w:p w:rsidR="00C14E92" w:rsidRDefault="00C14E92">
                        <w:r>
                          <w:t>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30" type="#_x0000_t202" style="position:absolute;margin-left:299.35pt;margin-top:16.75pt;width:20.5pt;height:21.75pt;z-index:251662336;visibility:visible;mso-height-percent:200;mso-wrap-distance-top:3.6pt;mso-wrap-distance-bottom:3.6pt;mso-height-percent:200;mso-width-relative:margin;mso-height-relative:margin">
                  <v:textbox style="mso-next-textbox:#_x0000_s1030;mso-fit-shape-to-text:t">
                    <w:txbxContent>
                      <w:p w:rsidR="00C14E92" w:rsidRDefault="00C14E92">
                        <w:r>
                          <w:t>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29" type="#_x0000_t202" style="position:absolute;margin-left:304.65pt;margin-top:137.3pt;width:20.5pt;height:21.75pt;z-index:251661312;visibility:visible;mso-height-percent:200;mso-wrap-distance-top:3.6pt;mso-wrap-distance-bottom:3.6pt;mso-height-percent:200;mso-width-relative:margin;mso-height-relative:margin">
                  <v:textbox style="mso-next-textbox:#_x0000_s1029;mso-fit-shape-to-text:t">
                    <w:txbxContent>
                      <w:p w:rsidR="00C14E92" w:rsidRDefault="00C14E92">
                        <w:r>
                          <w:t>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  <w:color w:val="000000"/>
              </w:rPr>
              <w:pict>
                <v:shape id="_x0000_s1028" type="#_x0000_t202" style="position:absolute;margin-left:131.4pt;margin-top:15.85pt;width:20.5pt;height:21.75pt;z-index:251660288;visibility:visible;mso-height-percent:200;mso-wrap-distance-top:3.6pt;mso-wrap-distance-bottom:3.6pt;mso-height-percent:200;mso-width-relative:margin;mso-height-relative:margin">
                  <v:textbox style="mso-next-textbox:#_x0000_s1028;mso-fit-shape-to-text:t">
                    <w:txbxContent>
                      <w:p w:rsidR="00C14E92" w:rsidRDefault="00C14E92">
                        <w:r>
                          <w:t>*</w:t>
                        </w:r>
                      </w:p>
                    </w:txbxContent>
                  </v:textbox>
                </v:shape>
              </w:pict>
            </w:r>
            <w:r w:rsidRPr="004C60E1">
              <w:rPr>
                <w:noProof/>
              </w:rPr>
              <w:pict>
                <v:shape id="Надпись 2" o:spid="_x0000_s1026" type="#_x0000_t202" style="position:absolute;margin-left:133.55pt;margin-top:73.35pt;width:20.5pt;height:21.7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      <v:textbox style="mso-next-textbox:#Надпись 2;mso-fit-shape-to-text:t">
                    <w:txbxContent>
                      <w:p w:rsidR="00C14E92" w:rsidRDefault="00C14E92">
                        <w:r>
                          <w:t>*</w:t>
                        </w:r>
                      </w:p>
                    </w:txbxContent>
                  </v:textbox>
                  <w10:wrap type="square"/>
                </v:shape>
              </w:pict>
            </w:r>
            <w:r w:rsidR="00972615">
              <w:rPr>
                <w:noProof/>
              </w:rPr>
              <w:drawing>
                <wp:inline distT="0" distB="0" distL="0" distR="0">
                  <wp:extent cx="4388485" cy="22363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051" cy="225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5B4" w:rsidRDefault="00C14E92" w:rsidP="009726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972615" w:rsidRPr="00972615">
              <w:rPr>
                <w:bCs/>
                <w:color w:val="000000"/>
              </w:rPr>
              <w:t>азмеры основных элементов склада:</w:t>
            </w:r>
          </w:p>
          <w:p w:rsidR="00972615" w:rsidRPr="00972615" w:rsidRDefault="00972615" w:rsidP="00D3301F">
            <w:pPr>
              <w:spacing w:after="120"/>
              <w:rPr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388631" cy="236531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030" cy="242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15" w:rsidRPr="004A12E4" w:rsidTr="00D3301F">
        <w:trPr>
          <w:trHeight w:val="308"/>
        </w:trPr>
        <w:tc>
          <w:tcPr>
            <w:tcW w:w="2479" w:type="dxa"/>
            <w:shd w:val="clear" w:color="auto" w:fill="FFFFFF"/>
          </w:tcPr>
          <w:p w:rsidR="003F75B4" w:rsidRPr="00141770" w:rsidRDefault="003F75B4" w:rsidP="00141770">
            <w:pPr>
              <w:spacing w:before="80"/>
            </w:pPr>
            <w:r w:rsidRPr="00141770">
              <w:lastRenderedPageBreak/>
              <w:t>Последовательность выполнения задания (возможн</w:t>
            </w:r>
            <w:r w:rsidR="00D3301F" w:rsidRPr="00141770">
              <w:t>а</w:t>
            </w:r>
            <w:r w:rsidRPr="00141770">
              <w:t xml:space="preserve"> технологическая карта)</w:t>
            </w:r>
          </w:p>
        </w:tc>
        <w:tc>
          <w:tcPr>
            <w:tcW w:w="7138" w:type="dxa"/>
            <w:shd w:val="clear" w:color="auto" w:fill="FFFFFF"/>
          </w:tcPr>
          <w:p w:rsidR="008547F0" w:rsidRPr="00D3301F" w:rsidRDefault="008547F0" w:rsidP="00141770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before="80" w:after="0" w:line="240" w:lineRule="auto"/>
              <w:ind w:left="-17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1F">
              <w:rPr>
                <w:rFonts w:ascii="Times New Roman" w:hAnsi="Times New Roman"/>
                <w:sz w:val="24"/>
                <w:szCs w:val="24"/>
              </w:rPr>
              <w:t>Модуль моделирование и конструирование робототехнической системы</w:t>
            </w:r>
            <w:r w:rsidR="005B5EF5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3301F">
              <w:rPr>
                <w:rFonts w:ascii="Times New Roman" w:hAnsi="Times New Roman"/>
                <w:sz w:val="24"/>
                <w:szCs w:val="24"/>
              </w:rPr>
              <w:t xml:space="preserve"> 10 минут.</w:t>
            </w:r>
          </w:p>
          <w:p w:rsidR="008547F0" w:rsidRPr="005B5EF5" w:rsidRDefault="008547F0" w:rsidP="005B5EF5">
            <w:pPr>
              <w:spacing w:after="40"/>
              <w:jc w:val="both"/>
              <w:rPr>
                <w:rFonts w:eastAsia="Calibri"/>
                <w:lang w:eastAsia="en-US"/>
              </w:rPr>
            </w:pPr>
            <w:r w:rsidRPr="005B5EF5">
              <w:rPr>
                <w:rFonts w:eastAsia="Calibri"/>
                <w:lang w:eastAsia="en-US"/>
              </w:rPr>
              <w:t>Конкурсантам необходимо подготовить инженерный журнал, описывающий процесс создание робототехнической системы и презентовать его в день соревнований. В инженерный журнал должны войти следующие разделы:</w:t>
            </w:r>
          </w:p>
          <w:p w:rsidR="00DF5A77" w:rsidRPr="005B5EF5" w:rsidRDefault="00DF5A77" w:rsidP="005B5EF5">
            <w:pPr>
              <w:pStyle w:val="a4"/>
              <w:numPr>
                <w:ilvl w:val="0"/>
                <w:numId w:val="6"/>
              </w:numPr>
              <w:spacing w:line="240" w:lineRule="auto"/>
              <w:ind w:left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стратегия работы робота на поле (каким образом команда будет решать поставленную перед ними задачу);</w:t>
            </w:r>
          </w:p>
          <w:p w:rsidR="008547F0" w:rsidRPr="005B5EF5" w:rsidRDefault="00DF5A77" w:rsidP="005B5EF5">
            <w:pPr>
              <w:pStyle w:val="a4"/>
              <w:numPr>
                <w:ilvl w:val="0"/>
                <w:numId w:val="6"/>
              </w:numPr>
              <w:spacing w:line="240" w:lineRule="auto"/>
              <w:ind w:left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м</w:t>
            </w:r>
            <w:r w:rsidR="008547F0" w:rsidRPr="005B5EF5">
              <w:rPr>
                <w:rFonts w:ascii="Times New Roman" w:hAnsi="Times New Roman"/>
                <w:sz w:val="24"/>
                <w:szCs w:val="24"/>
              </w:rPr>
              <w:t>оделирование робота</w:t>
            </w:r>
            <w:r w:rsidRPr="005B5EF5">
              <w:rPr>
                <w:rFonts w:ascii="Times New Roman" w:hAnsi="Times New Roman"/>
                <w:sz w:val="24"/>
                <w:szCs w:val="24"/>
              </w:rPr>
              <w:t xml:space="preserve"> (описание концепции робота, который будет решать задачи конкурсного задания)</w:t>
            </w:r>
            <w:r w:rsidR="008547F0" w:rsidRPr="005B5E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47F0" w:rsidRPr="005B5EF5" w:rsidRDefault="00DF5A77" w:rsidP="005B5EF5">
            <w:pPr>
              <w:pStyle w:val="a4"/>
              <w:numPr>
                <w:ilvl w:val="0"/>
                <w:numId w:val="6"/>
              </w:numPr>
              <w:spacing w:line="240" w:lineRule="auto"/>
              <w:ind w:left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к</w:t>
            </w:r>
            <w:r w:rsidR="008547F0" w:rsidRPr="005B5EF5">
              <w:rPr>
                <w:rFonts w:ascii="Times New Roman" w:hAnsi="Times New Roman"/>
                <w:sz w:val="24"/>
                <w:szCs w:val="24"/>
              </w:rPr>
              <w:t>онструирование робота</w:t>
            </w:r>
            <w:r w:rsidRPr="005B5EF5">
              <w:rPr>
                <w:rFonts w:ascii="Times New Roman" w:hAnsi="Times New Roman"/>
                <w:sz w:val="24"/>
                <w:szCs w:val="24"/>
              </w:rPr>
              <w:t xml:space="preserve"> (процесс сборки робота)</w:t>
            </w:r>
            <w:r w:rsidR="008547F0" w:rsidRPr="005B5E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47F0" w:rsidRPr="005B5EF5" w:rsidRDefault="00DF5A77" w:rsidP="005B5EF5">
            <w:pPr>
              <w:pStyle w:val="a4"/>
              <w:numPr>
                <w:ilvl w:val="0"/>
                <w:numId w:val="6"/>
              </w:numPr>
              <w:spacing w:line="240" w:lineRule="auto"/>
              <w:ind w:left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п</w:t>
            </w:r>
            <w:r w:rsidR="008547F0" w:rsidRPr="005B5EF5">
              <w:rPr>
                <w:rFonts w:ascii="Times New Roman" w:hAnsi="Times New Roman"/>
                <w:sz w:val="24"/>
                <w:szCs w:val="24"/>
              </w:rPr>
              <w:t>рограммирование робота</w:t>
            </w:r>
            <w:r w:rsidRPr="005B5EF5">
              <w:rPr>
                <w:rFonts w:ascii="Times New Roman" w:hAnsi="Times New Roman"/>
                <w:sz w:val="24"/>
                <w:szCs w:val="24"/>
              </w:rPr>
              <w:t xml:space="preserve"> (алгоритм работы робота);</w:t>
            </w:r>
          </w:p>
          <w:p w:rsidR="00DF5A77" w:rsidRPr="005B5EF5" w:rsidRDefault="00DF5A77" w:rsidP="005B5EF5">
            <w:pPr>
              <w:pStyle w:val="a4"/>
              <w:numPr>
                <w:ilvl w:val="0"/>
                <w:numId w:val="6"/>
              </w:numPr>
              <w:spacing w:line="240" w:lineRule="auto"/>
              <w:ind w:left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мобильность робота (описание способов передвижения робота на поле);</w:t>
            </w:r>
          </w:p>
          <w:p w:rsidR="00DF5A77" w:rsidRPr="005B5EF5" w:rsidRDefault="00DF5A77" w:rsidP="005B5EF5">
            <w:pPr>
              <w:pStyle w:val="a4"/>
              <w:numPr>
                <w:ilvl w:val="0"/>
                <w:numId w:val="6"/>
              </w:numPr>
              <w:spacing w:after="80" w:line="240" w:lineRule="auto"/>
              <w:ind w:left="402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манипулирование объектами (описание способа взаимодействия робота с объектами на поле).</w:t>
            </w:r>
          </w:p>
          <w:p w:rsidR="0045759D" w:rsidRPr="005B5EF5" w:rsidRDefault="0045759D" w:rsidP="005B5EF5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before="120"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Модуль телеуправление в открытой видимости (10 минут тренировка, 10 минут на сдачу задания)</w:t>
            </w:r>
            <w:r w:rsidR="005B5EF5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B5EF5">
              <w:rPr>
                <w:rFonts w:ascii="Times New Roman" w:hAnsi="Times New Roman"/>
                <w:sz w:val="24"/>
                <w:szCs w:val="24"/>
              </w:rPr>
              <w:t>20 минут.</w:t>
            </w:r>
          </w:p>
          <w:p w:rsidR="0045759D" w:rsidRPr="005B5EF5" w:rsidRDefault="0045759D" w:rsidP="0045759D">
            <w:pPr>
              <w:rPr>
                <w:rFonts w:eastAsia="Calibri"/>
                <w:lang w:eastAsia="en-US"/>
              </w:rPr>
            </w:pPr>
            <w:r w:rsidRPr="005B5EF5">
              <w:rPr>
                <w:rFonts w:eastAsia="Calibri"/>
                <w:lang w:eastAsia="en-US"/>
              </w:rPr>
              <w:t xml:space="preserve">Конкурсантам необходимо выполнить основное задание конкурса в режиме телеуправления в открытой видимости. Порядок развоза </w:t>
            </w:r>
            <w:r w:rsidRPr="005B5EF5">
              <w:rPr>
                <w:rFonts w:eastAsia="Calibri"/>
                <w:lang w:eastAsia="en-US"/>
              </w:rPr>
              <w:lastRenderedPageBreak/>
              <w:t>деталей определяется случайным образом непосредственно перед зачетным заездом (на зачетный заезд дается одна попытка).</w:t>
            </w:r>
          </w:p>
          <w:p w:rsidR="0045759D" w:rsidRPr="005B5EF5" w:rsidRDefault="0045759D" w:rsidP="005B5EF5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before="120"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Модуль телеуправление в закрытой видимости (10 минут тренировка, 10 минут на сдачу задания)</w:t>
            </w:r>
            <w:r w:rsidR="005B5EF5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B5EF5">
              <w:rPr>
                <w:rFonts w:ascii="Times New Roman" w:hAnsi="Times New Roman"/>
                <w:sz w:val="24"/>
                <w:szCs w:val="24"/>
              </w:rPr>
              <w:t xml:space="preserve"> 20 минут.</w:t>
            </w:r>
          </w:p>
          <w:p w:rsidR="0045759D" w:rsidRPr="005B5EF5" w:rsidRDefault="0045759D" w:rsidP="005B5EF5">
            <w:pPr>
              <w:jc w:val="both"/>
              <w:rPr>
                <w:rFonts w:eastAsia="Calibri"/>
                <w:lang w:eastAsia="en-US"/>
              </w:rPr>
            </w:pPr>
            <w:r w:rsidRPr="005B5EF5">
              <w:rPr>
                <w:rFonts w:eastAsia="Calibri"/>
                <w:lang w:eastAsia="en-US"/>
              </w:rPr>
              <w:t>Конкурсантам необходимо выполнить основное задание конкурса в режиме телеуправления в закрытой видимости. Порядок развоза деталей определяется случайным образом непосредственно перед зачетным заездом (на зачетный заезд дается одна попытка).</w:t>
            </w:r>
          </w:p>
          <w:p w:rsidR="0045759D" w:rsidRPr="005B5EF5" w:rsidRDefault="0045759D" w:rsidP="005B5EF5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before="120"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F5">
              <w:rPr>
                <w:rFonts w:ascii="Times New Roman" w:hAnsi="Times New Roman"/>
                <w:sz w:val="24"/>
                <w:szCs w:val="24"/>
              </w:rPr>
              <w:t>Модуль автономная работа робота (35 минут на отладку программы, 10 минут на сдачу задания)</w:t>
            </w:r>
            <w:r w:rsidR="005B5EF5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B5EF5">
              <w:rPr>
                <w:rFonts w:ascii="Times New Roman" w:hAnsi="Times New Roman"/>
                <w:sz w:val="24"/>
                <w:szCs w:val="24"/>
              </w:rPr>
              <w:t>45 минут.</w:t>
            </w:r>
          </w:p>
          <w:p w:rsidR="003F75B4" w:rsidRPr="005B5EF5" w:rsidRDefault="0045759D" w:rsidP="005B5EF5">
            <w:pPr>
              <w:jc w:val="both"/>
              <w:rPr>
                <w:rFonts w:eastAsia="Calibri"/>
                <w:lang w:eastAsia="en-US"/>
              </w:rPr>
            </w:pPr>
            <w:r w:rsidRPr="005B5EF5">
              <w:rPr>
                <w:rFonts w:eastAsia="Calibri"/>
                <w:lang w:eastAsia="en-US"/>
              </w:rPr>
              <w:t>Конкурсантам необходимо выполнить основное задание конкурса в автономном режиме. Порядок развоза деталей определяется случайным образом непосредственно перед зачетным заездом (на зачетный заезд дается одна попытка).</w:t>
            </w:r>
          </w:p>
          <w:p w:rsidR="00F914F8" w:rsidRPr="005B5EF5" w:rsidRDefault="00F914F8" w:rsidP="005B5EF5">
            <w:pPr>
              <w:spacing w:before="120"/>
              <w:jc w:val="both"/>
              <w:rPr>
                <w:rFonts w:eastAsia="Calibri"/>
                <w:lang w:eastAsia="en-US"/>
              </w:rPr>
            </w:pPr>
            <w:r w:rsidRPr="005B5EF5">
              <w:rPr>
                <w:rFonts w:eastAsia="Calibri"/>
                <w:lang w:eastAsia="en-US"/>
              </w:rPr>
              <w:t>В каждом модуле, пока участники не сказали «мы готовы», могут запускать робота неограниченное количество раз.</w:t>
            </w:r>
          </w:p>
          <w:p w:rsidR="00F914F8" w:rsidRPr="005B5EF5" w:rsidRDefault="00F914F8" w:rsidP="00BB451E">
            <w:pPr>
              <w:spacing w:before="120" w:after="80"/>
              <w:jc w:val="both"/>
              <w:rPr>
                <w:rFonts w:eastAsia="Calibri"/>
                <w:lang w:eastAsia="en-US"/>
              </w:rPr>
            </w:pPr>
            <w:r w:rsidRPr="005B5EF5">
              <w:rPr>
                <w:rFonts w:eastAsia="Calibri"/>
                <w:lang w:eastAsia="en-US"/>
              </w:rPr>
              <w:t>В каждом модуле, во время зачетного заезда, участникам, робота трогать запрещено. В случае аварийной ситуации, участники останавливают робота. Вместе с этим останавливается попытка и завершается заезд. Исходя из ситуации – эксперты (коллективно, если все согласны) могут дать вторую зачетную попытку.</w:t>
            </w:r>
          </w:p>
        </w:tc>
      </w:tr>
      <w:tr w:rsidR="008547F0" w:rsidRPr="004A12E4" w:rsidTr="00BB451E">
        <w:trPr>
          <w:trHeight w:val="343"/>
        </w:trPr>
        <w:tc>
          <w:tcPr>
            <w:tcW w:w="2479" w:type="dxa"/>
            <w:shd w:val="clear" w:color="auto" w:fill="FFFFFF"/>
          </w:tcPr>
          <w:p w:rsidR="008547F0" w:rsidRPr="004A12E4" w:rsidRDefault="008547F0" w:rsidP="00BB451E">
            <w:pPr>
              <w:spacing w:before="80"/>
              <w:rPr>
                <w:b/>
                <w:bCs/>
                <w:sz w:val="26"/>
                <w:szCs w:val="26"/>
              </w:rPr>
            </w:pPr>
            <w:r w:rsidRPr="00BB451E">
              <w:lastRenderedPageBreak/>
              <w:t>Критерии оценк</w:t>
            </w:r>
            <w:proofErr w:type="gramStart"/>
            <w:r w:rsidRPr="00BB451E">
              <w:t>и(</w:t>
            </w:r>
            <w:proofErr w:type="gramEnd"/>
            <w:r w:rsidRPr="00BB451E">
              <w:t>параметр и количество баллов)</w:t>
            </w:r>
          </w:p>
        </w:tc>
        <w:tc>
          <w:tcPr>
            <w:tcW w:w="7138" w:type="dxa"/>
            <w:shd w:val="clear" w:color="auto" w:fill="FFFFFF"/>
          </w:tcPr>
          <w:p w:rsidR="00ED753A" w:rsidRDefault="008547F0" w:rsidP="00BB451E">
            <w:pPr>
              <w:spacing w:before="80"/>
              <w:rPr>
                <w:rStyle w:val="fontstyle21"/>
                <w:rFonts w:ascii="Times New Roman" w:hAnsi="Times New Roman"/>
                <w:szCs w:val="28"/>
              </w:rPr>
            </w:pPr>
            <w:r w:rsidRPr="008547F0">
              <w:rPr>
                <w:rStyle w:val="fontstyle01"/>
                <w:rFonts w:ascii="Times New Roman" w:hAnsi="Times New Roman"/>
                <w:b w:val="0"/>
                <w:szCs w:val="28"/>
              </w:rPr>
              <w:t xml:space="preserve">Конкурсное задание </w:t>
            </w:r>
            <w:r w:rsidRPr="008547F0">
              <w:rPr>
                <w:rStyle w:val="fontstyle21"/>
                <w:rFonts w:ascii="Times New Roman" w:hAnsi="Times New Roman"/>
                <w:szCs w:val="28"/>
              </w:rPr>
              <w:t>оценивается по следующим критериям:</w:t>
            </w:r>
          </w:p>
          <w:p w:rsidR="00ED753A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47F0">
              <w:rPr>
                <w:rStyle w:val="fontstyle21"/>
                <w:rFonts w:ascii="Times New Roman" w:hAnsi="Times New Roman"/>
                <w:szCs w:val="28"/>
              </w:rPr>
              <w:t>общая организация и управление ходом выполнения работ</w:t>
            </w:r>
            <w:r w:rsidR="00ED753A">
              <w:rPr>
                <w:rStyle w:val="fontstyle21"/>
              </w:rPr>
              <w:sym w:font="Symbol" w:char="F02D"/>
            </w:r>
            <w:r w:rsidRPr="008547F0">
              <w:rPr>
                <w:rStyle w:val="fontstyle21"/>
                <w:rFonts w:ascii="Times New Roman" w:hAnsi="Times New Roman"/>
                <w:szCs w:val="28"/>
              </w:rPr>
              <w:t xml:space="preserve"> 3 балла;</w:t>
            </w:r>
          </w:p>
          <w:p w:rsidR="00ED753A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>навыки взаимодействия, коммуникации и командной работы</w:t>
            </w:r>
            <w:r w:rsidR="00ED753A">
              <w:rPr>
                <w:rStyle w:val="fontstyle21"/>
                <w:rFonts w:ascii="Times New Roman" w:hAnsi="Times New Roman"/>
                <w:szCs w:val="28"/>
              </w:rPr>
              <w:sym w:font="Symbol" w:char="F02D"/>
            </w: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3 балла;</w:t>
            </w:r>
          </w:p>
          <w:p w:rsidR="00ED753A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>навыки документирования работ и подготовки сопроводительной документации</w:t>
            </w:r>
            <w:r w:rsidR="00ED753A">
              <w:rPr>
                <w:rStyle w:val="fontstyle21"/>
                <w:rFonts w:ascii="Times New Roman" w:hAnsi="Times New Roman"/>
                <w:szCs w:val="28"/>
              </w:rPr>
              <w:sym w:font="Symbol" w:char="F02D"/>
            </w: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30 баллов;</w:t>
            </w:r>
          </w:p>
          <w:p w:rsidR="00ED753A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навыки создания конструкции </w:t>
            </w:r>
            <w:proofErr w:type="gramStart"/>
            <w:r w:rsidRPr="00ED753A">
              <w:rPr>
                <w:rStyle w:val="fontstyle21"/>
                <w:rFonts w:ascii="Times New Roman" w:hAnsi="Times New Roman"/>
                <w:szCs w:val="28"/>
              </w:rPr>
              <w:t>робототехнический</w:t>
            </w:r>
            <w:proofErr w:type="gramEnd"/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системы на базе типовых решений</w:t>
            </w:r>
            <w:r w:rsidR="00ED753A">
              <w:rPr>
                <w:rStyle w:val="fontstyle21"/>
                <w:rFonts w:ascii="Times New Roman" w:hAnsi="Times New Roman"/>
                <w:szCs w:val="28"/>
              </w:rPr>
              <w:sym w:font="Symbol" w:char="F02D"/>
            </w: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3 балла;</w:t>
            </w:r>
          </w:p>
          <w:p w:rsidR="00141770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навыки сборки и отладки </w:t>
            </w:r>
            <w:proofErr w:type="gramStart"/>
            <w:r w:rsidRPr="00ED753A">
              <w:rPr>
                <w:rStyle w:val="fontstyle21"/>
                <w:rFonts w:ascii="Times New Roman" w:hAnsi="Times New Roman"/>
                <w:szCs w:val="28"/>
              </w:rPr>
              <w:t>робототехнический</w:t>
            </w:r>
            <w:proofErr w:type="gramEnd"/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системы</w:t>
            </w:r>
            <w:r w:rsidR="00141770">
              <w:rPr>
                <w:rStyle w:val="fontstyle21"/>
                <w:rFonts w:ascii="Times New Roman" w:hAnsi="Times New Roman"/>
                <w:szCs w:val="28"/>
              </w:rPr>
              <w:sym w:font="Symbol" w:char="F02D"/>
            </w: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3 балла;</w:t>
            </w:r>
          </w:p>
          <w:p w:rsidR="00141770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навыки программирования </w:t>
            </w:r>
            <w:proofErr w:type="gramStart"/>
            <w:r w:rsidRPr="00ED753A">
              <w:rPr>
                <w:rStyle w:val="fontstyle21"/>
                <w:rFonts w:ascii="Times New Roman" w:hAnsi="Times New Roman"/>
                <w:szCs w:val="28"/>
              </w:rPr>
              <w:t>робототехнический</w:t>
            </w:r>
            <w:proofErr w:type="gramEnd"/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системы на основе типовых алгоритмов и программных решений- 30 баллов;</w:t>
            </w:r>
          </w:p>
          <w:p w:rsidR="00141770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навыки отладки и настройки </w:t>
            </w:r>
            <w:proofErr w:type="gramStart"/>
            <w:r w:rsidRPr="00ED753A">
              <w:rPr>
                <w:rStyle w:val="fontstyle21"/>
                <w:rFonts w:ascii="Times New Roman" w:hAnsi="Times New Roman"/>
                <w:szCs w:val="28"/>
              </w:rPr>
              <w:t>робототехнический</w:t>
            </w:r>
            <w:proofErr w:type="gramEnd"/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системы</w:t>
            </w:r>
            <w:r w:rsidR="00141770">
              <w:rPr>
                <w:rStyle w:val="fontstyle21"/>
                <w:rFonts w:ascii="Times New Roman" w:hAnsi="Times New Roman"/>
                <w:szCs w:val="28"/>
              </w:rPr>
              <w:sym w:font="Symbol" w:char="F02D"/>
            </w: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3 балла;</w:t>
            </w:r>
          </w:p>
          <w:p w:rsidR="00141770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навыки пуско-наладки и сдачи в эксплуатацию </w:t>
            </w:r>
            <w:proofErr w:type="gramStart"/>
            <w:r w:rsidRPr="00ED753A">
              <w:rPr>
                <w:rStyle w:val="fontstyle21"/>
                <w:rFonts w:ascii="Times New Roman" w:hAnsi="Times New Roman"/>
                <w:szCs w:val="28"/>
              </w:rPr>
              <w:t>робототехнический</w:t>
            </w:r>
            <w:proofErr w:type="gramEnd"/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системы</w:t>
            </w:r>
            <w:r w:rsidR="00141770">
              <w:rPr>
                <w:rStyle w:val="fontstyle21"/>
                <w:rFonts w:ascii="Times New Roman" w:hAnsi="Times New Roman"/>
                <w:szCs w:val="28"/>
              </w:rPr>
              <w:sym w:font="Symbol" w:char="F02D"/>
            </w:r>
            <w:r w:rsidRPr="00ED753A">
              <w:rPr>
                <w:rStyle w:val="fontstyle21"/>
                <w:rFonts w:ascii="Times New Roman" w:hAnsi="Times New Roman"/>
                <w:szCs w:val="28"/>
              </w:rPr>
              <w:t xml:space="preserve"> 3 балла;</w:t>
            </w:r>
          </w:p>
          <w:p w:rsidR="008547F0" w:rsidRPr="00ED753A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ED753A">
              <w:rPr>
                <w:rStyle w:val="fontstyle21"/>
                <w:rFonts w:ascii="Times New Roman" w:hAnsi="Times New Roman"/>
                <w:szCs w:val="28"/>
              </w:rPr>
              <w:t>результаты выполнения задания – 76 баллов.</w:t>
            </w:r>
          </w:p>
          <w:p w:rsidR="008547F0" w:rsidRPr="008547F0" w:rsidRDefault="008547F0" w:rsidP="00141770">
            <w:pPr>
              <w:spacing w:before="120" w:after="120"/>
              <w:rPr>
                <w:szCs w:val="28"/>
              </w:rPr>
            </w:pPr>
            <w:r w:rsidRPr="008547F0">
              <w:rPr>
                <w:rStyle w:val="fontstyle21"/>
                <w:rFonts w:ascii="Times New Roman" w:hAnsi="Times New Roman"/>
              </w:rPr>
              <w:t>ВСЕГО: 100 баллов</w:t>
            </w:r>
          </w:p>
        </w:tc>
      </w:tr>
      <w:tr w:rsidR="008547F0" w:rsidRPr="004A12E4" w:rsidTr="007C60AF">
        <w:trPr>
          <w:trHeight w:val="308"/>
        </w:trPr>
        <w:tc>
          <w:tcPr>
            <w:tcW w:w="2479" w:type="dxa"/>
            <w:shd w:val="clear" w:color="auto" w:fill="FFFFFF"/>
          </w:tcPr>
          <w:p w:rsidR="008547F0" w:rsidRPr="007C60AF" w:rsidRDefault="008547F0" w:rsidP="007C60AF">
            <w:pPr>
              <w:spacing w:before="80"/>
            </w:pPr>
            <w:r w:rsidRPr="007C60AF">
              <w:t>Требования ОТ и ТБ.</w:t>
            </w:r>
          </w:p>
          <w:p w:rsidR="008547F0" w:rsidRPr="004A12E4" w:rsidRDefault="008547F0" w:rsidP="007C60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38" w:type="dxa"/>
            <w:shd w:val="clear" w:color="auto" w:fill="FFFFFF"/>
          </w:tcPr>
          <w:p w:rsidR="008547F0" w:rsidRPr="00D83592" w:rsidRDefault="008547F0" w:rsidP="007C60AF">
            <w:pPr>
              <w:spacing w:before="80"/>
              <w:jc w:val="both"/>
            </w:pPr>
            <w:r w:rsidRPr="00D83592">
              <w:t>1. Общие требования охраны труда</w:t>
            </w:r>
          </w:p>
          <w:p w:rsidR="008547F0" w:rsidRPr="00D83592" w:rsidRDefault="008547F0" w:rsidP="007C60AF">
            <w:pPr>
              <w:spacing w:before="120" w:after="60"/>
              <w:jc w:val="both"/>
            </w:pPr>
            <w:r w:rsidRPr="00D83592">
              <w:t>1.1</w:t>
            </w:r>
            <w:proofErr w:type="gramStart"/>
            <w:r w:rsidRPr="00D83592">
              <w:t xml:space="preserve"> К</w:t>
            </w:r>
            <w:proofErr w:type="gramEnd"/>
            <w:r w:rsidRPr="00D83592">
              <w:t xml:space="preserve"> выполнению конкурсного задания, под непосредственным наблюдением Экспертов Компетенции «Мобильная робототехника» допускаются участники в возрасте </w:t>
            </w:r>
            <w:r>
              <w:t>от 12 до 18</w:t>
            </w:r>
            <w:r w:rsidRPr="00D83592">
              <w:t xml:space="preserve"> лет:</w:t>
            </w:r>
          </w:p>
          <w:p w:rsidR="007C60AF" w:rsidRPr="00F649DD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F649DD">
              <w:rPr>
                <w:rStyle w:val="fontstyle21"/>
                <w:rFonts w:ascii="Times New Roman" w:hAnsi="Times New Roman"/>
                <w:szCs w:val="28"/>
              </w:rPr>
              <w:t>прошедшие инструктаж по охране труда по «Программе инструктажа по охране труда и технике безопасности»;</w:t>
            </w:r>
          </w:p>
          <w:p w:rsidR="007C60AF" w:rsidRPr="00F649DD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proofErr w:type="gramStart"/>
            <w:r w:rsidRPr="00F649DD">
              <w:rPr>
                <w:rStyle w:val="fontstyle21"/>
                <w:rFonts w:ascii="Times New Roman" w:hAnsi="Times New Roman"/>
                <w:szCs w:val="28"/>
              </w:rPr>
              <w:t>ознакомленные</w:t>
            </w:r>
            <w:proofErr w:type="gramEnd"/>
            <w:r w:rsidRPr="00F649DD">
              <w:rPr>
                <w:rStyle w:val="fontstyle21"/>
                <w:rFonts w:ascii="Times New Roman" w:hAnsi="Times New Roman"/>
                <w:szCs w:val="28"/>
              </w:rPr>
              <w:t xml:space="preserve"> с инструкцией по охране труда;</w:t>
            </w:r>
          </w:p>
          <w:p w:rsidR="007C60AF" w:rsidRPr="00F649DD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F649DD">
              <w:rPr>
                <w:rStyle w:val="fontstyle21"/>
                <w:rFonts w:ascii="Times New Roman" w:hAnsi="Times New Roman"/>
                <w:szCs w:val="28"/>
              </w:rPr>
              <w:lastRenderedPageBreak/>
              <w:t>имеющие необходимые навыки по эксплуатации инструмента, приспособлений совместной работы на оборудовании;</w:t>
            </w:r>
          </w:p>
          <w:p w:rsidR="008547F0" w:rsidRPr="00F649DD" w:rsidRDefault="008547F0" w:rsidP="00F649DD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F649DD">
              <w:rPr>
                <w:rStyle w:val="fontstyle21"/>
                <w:rFonts w:ascii="Times New Roman" w:hAnsi="Times New Roman"/>
                <w:szCs w:val="28"/>
              </w:rPr>
              <w:t>не имеющие противопоказаний к выполнению конкурсных заданий по состоянию здоровья.</w:t>
            </w:r>
          </w:p>
          <w:p w:rsidR="008547F0" w:rsidRPr="00D83592" w:rsidRDefault="008547F0" w:rsidP="008A07B9">
            <w:pPr>
              <w:spacing w:before="80" w:after="60"/>
              <w:jc w:val="both"/>
            </w:pPr>
            <w:r w:rsidRPr="00D83592">
              <w:t>1.2. При выполнении конкурсного задания на участника могут воздействовать следующие вредные и (или) опасные факторы:</w:t>
            </w:r>
          </w:p>
          <w:p w:rsidR="008547F0" w:rsidRPr="00D83592" w:rsidRDefault="008547F0" w:rsidP="007C60AF">
            <w:pPr>
              <w:jc w:val="both"/>
            </w:pPr>
            <w:r w:rsidRPr="00D83592">
              <w:t>Физические: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>режущие и колющие предметы;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>термические ожоги;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 xml:space="preserve">опасность </w:t>
            </w:r>
            <w:proofErr w:type="spellStart"/>
            <w:r w:rsidRPr="00852551">
              <w:rPr>
                <w:rStyle w:val="fontstyle21"/>
                <w:rFonts w:ascii="Times New Roman" w:hAnsi="Times New Roman"/>
                <w:szCs w:val="28"/>
              </w:rPr>
              <w:t>травмирования</w:t>
            </w:r>
            <w:proofErr w:type="spellEnd"/>
            <w:r w:rsidRPr="00852551">
              <w:rPr>
                <w:rStyle w:val="fontstyle21"/>
                <w:rFonts w:ascii="Times New Roman" w:hAnsi="Times New Roman"/>
                <w:szCs w:val="28"/>
              </w:rPr>
              <w:t xml:space="preserve"> рук при работе с роботом;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 xml:space="preserve">опасность </w:t>
            </w:r>
            <w:proofErr w:type="spellStart"/>
            <w:r w:rsidRPr="00852551">
              <w:rPr>
                <w:rStyle w:val="fontstyle21"/>
                <w:rFonts w:ascii="Times New Roman" w:hAnsi="Times New Roman"/>
                <w:szCs w:val="28"/>
              </w:rPr>
              <w:t>травмирования</w:t>
            </w:r>
            <w:proofErr w:type="spellEnd"/>
            <w:r w:rsidRPr="00852551">
              <w:rPr>
                <w:rStyle w:val="fontstyle21"/>
                <w:rFonts w:ascii="Times New Roman" w:hAnsi="Times New Roman"/>
                <w:szCs w:val="28"/>
              </w:rPr>
              <w:t xml:space="preserve"> ног при падении робота во время переноски;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>отлетающие части робота;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>электрический ток</w:t>
            </w:r>
            <w:r w:rsidR="007C60AF" w:rsidRPr="00852551">
              <w:rPr>
                <w:rStyle w:val="fontstyle21"/>
                <w:rFonts w:ascii="Times New Roman" w:hAnsi="Times New Roman"/>
                <w:szCs w:val="28"/>
              </w:rPr>
              <w:t>.</w:t>
            </w:r>
          </w:p>
          <w:p w:rsidR="008547F0" w:rsidRPr="00D83592" w:rsidRDefault="008547F0" w:rsidP="008A07B9">
            <w:pPr>
              <w:spacing w:before="80"/>
              <w:jc w:val="both"/>
            </w:pPr>
            <w:r w:rsidRPr="00D83592">
              <w:t>Психологические: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>чрезмерное напряжение внимания;</w:t>
            </w:r>
          </w:p>
          <w:p w:rsidR="008547F0" w:rsidRPr="00852551" w:rsidRDefault="008547F0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852551">
              <w:rPr>
                <w:rStyle w:val="fontstyle21"/>
                <w:rFonts w:ascii="Times New Roman" w:hAnsi="Times New Roman"/>
                <w:szCs w:val="28"/>
              </w:rPr>
              <w:t>усиленная нагрузка на зрение</w:t>
            </w:r>
            <w:r w:rsidR="007C60AF" w:rsidRPr="00852551">
              <w:rPr>
                <w:rStyle w:val="fontstyle21"/>
                <w:rFonts w:ascii="Times New Roman" w:hAnsi="Times New Roman"/>
                <w:szCs w:val="28"/>
              </w:rPr>
              <w:t>.</w:t>
            </w:r>
          </w:p>
          <w:p w:rsidR="008547F0" w:rsidRPr="00D83592" w:rsidRDefault="008547F0" w:rsidP="008A07B9">
            <w:pPr>
              <w:spacing w:before="80"/>
              <w:jc w:val="both"/>
            </w:pPr>
            <w:r w:rsidRPr="00D83592">
              <w:t>1.3. Применяемые во время выполнения конкурсного задания средства индивидуальной защиты:</w:t>
            </w:r>
          </w:p>
          <w:p w:rsidR="008547F0" w:rsidRPr="00852551" w:rsidRDefault="00852551" w:rsidP="00852551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>
              <w:rPr>
                <w:rStyle w:val="fontstyle21"/>
                <w:rFonts w:ascii="Times New Roman" w:hAnsi="Times New Roman"/>
                <w:szCs w:val="28"/>
              </w:rPr>
              <w:t>обувь с жестким мыском.</w:t>
            </w:r>
          </w:p>
          <w:p w:rsidR="008547F0" w:rsidRPr="00D83592" w:rsidRDefault="008547F0" w:rsidP="008A07B9">
            <w:pPr>
              <w:spacing w:before="80" w:after="120"/>
              <w:jc w:val="both"/>
            </w:pPr>
            <w:r w:rsidRPr="00D83592">
              <w:t>1.4. Знаки безопасности, используемые на рабочем месте, для обозначения присутствующих опасностей:</w:t>
            </w:r>
          </w:p>
          <w:p w:rsidR="008547F0" w:rsidRPr="00D83592" w:rsidRDefault="008547F0" w:rsidP="008547F0">
            <w:pPr>
              <w:spacing w:before="120" w:after="120"/>
              <w:jc w:val="both"/>
            </w:pPr>
            <w:r w:rsidRPr="00D83592">
              <w:rPr>
                <w:noProof/>
              </w:rPr>
              <w:drawing>
                <wp:inline distT="0" distB="0" distL="0" distR="0">
                  <wp:extent cx="451485" cy="439420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0AF">
              <w:rPr>
                <w:color w:val="000000"/>
                <w:u w:val="single"/>
              </w:rPr>
              <w:sym w:font="Symbol" w:char="F02D"/>
            </w:r>
            <w:r w:rsidRPr="00D83592">
              <w:rPr>
                <w:color w:val="000000"/>
                <w:u w:val="single"/>
              </w:rPr>
              <w:t xml:space="preserve"> F 04 Огнетушитель</w:t>
            </w:r>
            <w:r w:rsidR="007C60AF">
              <w:rPr>
                <w:color w:val="000000"/>
                <w:u w:val="single"/>
              </w:rPr>
              <w:t>;</w:t>
            </w:r>
          </w:p>
          <w:p w:rsidR="008547F0" w:rsidRPr="00D83592" w:rsidRDefault="008547F0" w:rsidP="008547F0">
            <w:pPr>
              <w:spacing w:before="120" w:after="120"/>
              <w:jc w:val="both"/>
            </w:pPr>
            <w:r w:rsidRPr="00D83592">
              <w:rPr>
                <w:noProof/>
              </w:rPr>
              <w:drawing>
                <wp:inline distT="0" distB="0" distL="0" distR="0">
                  <wp:extent cx="772160" cy="415925"/>
                  <wp:effectExtent l="0" t="0" r="889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0AF">
              <w:sym w:font="Symbol" w:char="F02D"/>
            </w:r>
            <w:r w:rsidRPr="00D83592">
              <w:rPr>
                <w:color w:val="000000"/>
                <w:u w:val="single"/>
              </w:rPr>
              <w:t>E</w:t>
            </w:r>
            <w:r w:rsidR="007C60AF">
              <w:rPr>
                <w:color w:val="000000"/>
                <w:u w:val="single"/>
              </w:rPr>
              <w:t> </w:t>
            </w:r>
            <w:r w:rsidRPr="00D83592">
              <w:rPr>
                <w:color w:val="000000"/>
                <w:u w:val="single"/>
              </w:rPr>
              <w:t>22 Указатель выхода</w:t>
            </w:r>
            <w:r w:rsidR="007C60AF">
              <w:t>;</w:t>
            </w:r>
          </w:p>
          <w:p w:rsidR="008547F0" w:rsidRPr="00D83592" w:rsidRDefault="008547F0" w:rsidP="008547F0">
            <w:pPr>
              <w:spacing w:before="120" w:after="120"/>
              <w:jc w:val="both"/>
            </w:pPr>
            <w:r w:rsidRPr="00D83592">
              <w:rPr>
                <w:noProof/>
              </w:rPr>
              <w:drawing>
                <wp:inline distT="0" distB="0" distL="0" distR="0">
                  <wp:extent cx="807720" cy="4394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0AF">
              <w:sym w:font="Symbol" w:char="F02D"/>
            </w:r>
            <w:r w:rsidRPr="00D83592">
              <w:rPr>
                <w:color w:val="000000"/>
                <w:u w:val="single"/>
              </w:rPr>
              <w:t>E</w:t>
            </w:r>
            <w:r w:rsidR="007C60AF">
              <w:rPr>
                <w:color w:val="000000"/>
                <w:u w:val="single"/>
              </w:rPr>
              <w:t> </w:t>
            </w:r>
            <w:r w:rsidRPr="00D83592">
              <w:rPr>
                <w:color w:val="000000"/>
                <w:u w:val="single"/>
              </w:rPr>
              <w:t>23 Указатель запасного выхода</w:t>
            </w:r>
            <w:r w:rsidR="007C60AF">
              <w:t>;</w:t>
            </w:r>
          </w:p>
          <w:p w:rsidR="008547F0" w:rsidRPr="00D83592" w:rsidRDefault="008547F0" w:rsidP="008547F0">
            <w:pPr>
              <w:spacing w:before="120" w:after="120"/>
              <w:jc w:val="both"/>
            </w:pPr>
            <w:r w:rsidRPr="00D83592">
              <w:rPr>
                <w:noProof/>
              </w:rPr>
              <w:drawing>
                <wp:inline distT="0" distB="0" distL="0" distR="0">
                  <wp:extent cx="462915" cy="4629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0AF">
              <w:sym w:font="Symbol" w:char="F02D"/>
            </w:r>
            <w:r w:rsidRPr="00D83592">
              <w:rPr>
                <w:color w:val="000000"/>
                <w:u w:val="single"/>
              </w:rPr>
              <w:t>EC</w:t>
            </w:r>
            <w:r w:rsidR="00DB653C">
              <w:rPr>
                <w:color w:val="000000"/>
                <w:u w:val="single"/>
              </w:rPr>
              <w:t> </w:t>
            </w:r>
            <w:r w:rsidRPr="00D83592">
              <w:rPr>
                <w:color w:val="000000"/>
                <w:u w:val="single"/>
              </w:rPr>
              <w:t>01 Аптечка первой медицинской помощи</w:t>
            </w:r>
            <w:r w:rsidR="00DB653C">
              <w:rPr>
                <w:color w:val="000000"/>
                <w:u w:val="single"/>
              </w:rPr>
              <w:t>;</w:t>
            </w:r>
          </w:p>
          <w:p w:rsidR="008547F0" w:rsidRPr="008A07B9" w:rsidRDefault="008547F0" w:rsidP="008A07B9">
            <w:pPr>
              <w:spacing w:before="80"/>
              <w:jc w:val="both"/>
              <w:rPr>
                <w:rFonts w:eastAsia="Calibri"/>
                <w:lang w:eastAsia="en-US"/>
              </w:rPr>
            </w:pPr>
            <w:r w:rsidRPr="008A07B9">
              <w:t xml:space="preserve">1.5. При несчастном случае пострадавший или очевидец несчастного случая обязан немедленно сообщить о случившемся </w:t>
            </w:r>
            <w:r w:rsidRPr="008A07B9">
              <w:rPr>
                <w:rFonts w:eastAsia="Calibri"/>
                <w:lang w:eastAsia="en-US"/>
              </w:rPr>
              <w:t xml:space="preserve">Экспертам. </w:t>
            </w:r>
          </w:p>
          <w:p w:rsidR="008547F0" w:rsidRPr="008A07B9" w:rsidRDefault="008547F0" w:rsidP="008A07B9">
            <w:pPr>
              <w:spacing w:before="80"/>
              <w:jc w:val="both"/>
              <w:rPr>
                <w:rFonts w:eastAsia="Calibri"/>
                <w:lang w:eastAsia="en-US"/>
              </w:rPr>
            </w:pPr>
            <w:r w:rsidRPr="008A07B9">
              <w:rPr>
                <w:rFonts w:eastAsia="Calibri"/>
                <w:lang w:eastAsia="en-US"/>
              </w:rPr>
      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  </w:r>
          </w:p>
          <w:p w:rsidR="008547F0" w:rsidRPr="00D83592" w:rsidRDefault="008547F0" w:rsidP="008A07B9">
            <w:pPr>
              <w:spacing w:before="80"/>
              <w:jc w:val="both"/>
            </w:pPr>
            <w:r w:rsidRPr="008A07B9">
              <w:rPr>
                <w:rFonts w:eastAsia="Calibri"/>
                <w:lang w:eastAsia="en-US"/>
              </w:rPr>
              <w:t>В случае возникновения несчастного</w:t>
            </w:r>
            <w:r w:rsidRPr="00D83592">
              <w:t xml:space="preserve"> случая или болезни участника, об этом немедленно уведомляются Главный эксперт, Эксперт-компатриот. Главный эксперт принимает решение о назначении дополнительного времени для участия. В случае отстранения участника ввиду болезни или несчастного случая, дальнейшее его участие прекращается, при этом он в любом случае получит баллы за любую завершенную на момент отстранения участника работу. 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lastRenderedPageBreak/>
              <w:t>1.6. Участники, допустившие невыполнение или нарушение инструкции по охране труда, привлекаются к ответственности в соответствии с Регламентом соревнований.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>2. Требования охраны труда перед началом выполнения конкурсного задания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>Перед началом выполнения конкурсного задания участники должны выполнить следующее: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>2.1. Перед началом состязаний,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 xml:space="preserve">Проверить специальную одежду, обувь и др. средства индивидуальной защиты. </w:t>
            </w:r>
            <w:proofErr w:type="gramStart"/>
            <w:r w:rsidRPr="00D83592">
              <w:t>Одеть</w:t>
            </w:r>
            <w:proofErr w:type="gramEnd"/>
            <w:r w:rsidRPr="00D83592">
              <w:t xml:space="preserve"> необходимые средства защиты для выполнения подготовки рабочих мест, инструмента и оборудования.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  </w:r>
          </w:p>
          <w:p w:rsidR="008547F0" w:rsidRPr="00D83592" w:rsidRDefault="008547F0" w:rsidP="00F649DD">
            <w:pPr>
              <w:spacing w:before="80"/>
              <w:jc w:val="both"/>
            </w:pPr>
            <w:r w:rsidRPr="00D83592">
              <w:t>2.2. Подготовить рабочее место:</w:t>
            </w:r>
          </w:p>
          <w:p w:rsidR="008547F0" w:rsidRPr="00FF4505" w:rsidRDefault="008547F0" w:rsidP="00FF4505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FF4505">
              <w:rPr>
                <w:rStyle w:val="fontstyle21"/>
                <w:rFonts w:ascii="Times New Roman" w:hAnsi="Times New Roman"/>
                <w:szCs w:val="28"/>
              </w:rPr>
              <w:t>разместить инструменты и материалы в инструментальный шкаф или ящик;</w:t>
            </w:r>
          </w:p>
          <w:p w:rsidR="008547F0" w:rsidRPr="00FF4505" w:rsidRDefault="008547F0" w:rsidP="00FF4505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FF4505">
              <w:rPr>
                <w:rStyle w:val="fontstyle21"/>
                <w:rFonts w:ascii="Times New Roman" w:hAnsi="Times New Roman"/>
                <w:szCs w:val="28"/>
              </w:rPr>
              <w:t xml:space="preserve">произвести </w:t>
            </w:r>
            <w:r w:rsidR="00F649DD" w:rsidRPr="00FF4505">
              <w:rPr>
                <w:rStyle w:val="fontstyle21"/>
                <w:rFonts w:ascii="Times New Roman" w:hAnsi="Times New Roman"/>
                <w:szCs w:val="28"/>
              </w:rPr>
              <w:t>сборку и настройку оборудования.</w:t>
            </w:r>
          </w:p>
          <w:p w:rsidR="008547F0" w:rsidRPr="00D83592" w:rsidRDefault="008547F0" w:rsidP="00FF4505">
            <w:pPr>
              <w:spacing w:before="80" w:after="80"/>
              <w:jc w:val="both"/>
            </w:pPr>
            <w:r w:rsidRPr="00D83592">
              <w:t>2.3. Подготовить инструмент и оборудование, разрешенное к самостоятельной работе</w:t>
            </w:r>
            <w:r w:rsidR="00AF07B8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1"/>
              <w:gridCol w:w="4499"/>
            </w:tblGrid>
            <w:tr w:rsidR="008547F0" w:rsidRPr="00D83592" w:rsidTr="00D83592">
              <w:trPr>
                <w:tblHeader/>
              </w:trPr>
              <w:tc>
                <w:tcPr>
                  <w:tcW w:w="2281" w:type="dxa"/>
                  <w:shd w:val="clear" w:color="auto" w:fill="auto"/>
                </w:tcPr>
                <w:p w:rsidR="008547F0" w:rsidRPr="00D83592" w:rsidRDefault="008547F0" w:rsidP="008547F0">
                  <w:pPr>
                    <w:jc w:val="center"/>
                  </w:pPr>
                  <w:r w:rsidRPr="00D83592">
                    <w:t>Наименование инструмента или оборудования</w:t>
                  </w:r>
                </w:p>
              </w:tc>
              <w:tc>
                <w:tcPr>
                  <w:tcW w:w="4499" w:type="dxa"/>
                  <w:shd w:val="clear" w:color="auto" w:fill="auto"/>
                </w:tcPr>
                <w:p w:rsidR="008547F0" w:rsidRPr="00D83592" w:rsidRDefault="008547F0" w:rsidP="008547F0">
                  <w:pPr>
                    <w:jc w:val="center"/>
                  </w:pPr>
                  <w:r w:rsidRPr="00D83592">
                    <w:t>Правила подготовки к выполнению конкурсного задания</w:t>
                  </w:r>
                </w:p>
              </w:tc>
            </w:tr>
            <w:tr w:rsidR="008547F0" w:rsidRPr="00D83592" w:rsidTr="00D83592">
              <w:tc>
                <w:tcPr>
                  <w:tcW w:w="2281" w:type="dxa"/>
                  <w:shd w:val="clear" w:color="auto" w:fill="auto"/>
                </w:tcPr>
                <w:p w:rsidR="008547F0" w:rsidRPr="00D83592" w:rsidRDefault="008547F0" w:rsidP="00113310">
                  <w:pPr>
                    <w:spacing w:before="60"/>
                    <w:jc w:val="both"/>
                  </w:pPr>
                  <w:r w:rsidRPr="00D83592">
                    <w:t xml:space="preserve">Робот </w:t>
                  </w:r>
                </w:p>
              </w:tc>
              <w:tc>
                <w:tcPr>
                  <w:tcW w:w="4499" w:type="dxa"/>
                  <w:shd w:val="clear" w:color="auto" w:fill="auto"/>
                </w:tcPr>
                <w:p w:rsidR="008547F0" w:rsidRPr="00113310" w:rsidRDefault="008547F0" w:rsidP="00113310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3310">
                    <w:rPr>
                      <w:rFonts w:ascii="Times New Roman" w:hAnsi="Times New Roman"/>
                      <w:sz w:val="24"/>
                      <w:szCs w:val="24"/>
                    </w:rPr>
                    <w:t>Убедиться в исправности и целостности всех рабочих элементов робота, элементов крепления, электропроводки, переключателей, розеток, при помощи которых блоки п</w:t>
                  </w:r>
                  <w:r w:rsidR="00113310">
                    <w:rPr>
                      <w:rFonts w:ascii="Times New Roman" w:hAnsi="Times New Roman"/>
                      <w:sz w:val="24"/>
                      <w:szCs w:val="24"/>
                    </w:rPr>
                    <w:t>итания робота включаются в сеть;</w:t>
                  </w:r>
                </w:p>
                <w:p w:rsidR="008547F0" w:rsidRPr="00FA12B1" w:rsidRDefault="008547F0" w:rsidP="00113310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2B1">
                    <w:rPr>
                      <w:rFonts w:ascii="Times New Roman" w:hAnsi="Times New Roman"/>
                      <w:sz w:val="24"/>
                      <w:szCs w:val="24"/>
                    </w:rPr>
                    <w:t>Убедиться, что робот установлен на блокирующей подставке и не касается кол</w:t>
                  </w:r>
                  <w:r w:rsidR="00113310">
                    <w:rPr>
                      <w:rFonts w:ascii="Times New Roman" w:hAnsi="Times New Roman"/>
                      <w:sz w:val="24"/>
                      <w:szCs w:val="24"/>
                    </w:rPr>
                    <w:t>есами поверхности стола;</w:t>
                  </w:r>
                </w:p>
                <w:p w:rsidR="008547F0" w:rsidRPr="00D83592" w:rsidRDefault="008547F0" w:rsidP="00113310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120" w:line="240" w:lineRule="auto"/>
                    <w:ind w:left="-17" w:firstLine="68"/>
                    <w:contextualSpacing w:val="0"/>
                    <w:jc w:val="both"/>
                  </w:pPr>
                  <w:r w:rsidRPr="00FA12B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Убедиться в исправности и правильности подключения автономных источников питания робота (аккумуляторных батарей). </w:t>
                  </w:r>
                </w:p>
              </w:tc>
            </w:tr>
            <w:tr w:rsidR="008547F0" w:rsidRPr="00D83592" w:rsidTr="00D83592">
              <w:tc>
                <w:tcPr>
                  <w:tcW w:w="2281" w:type="dxa"/>
                  <w:shd w:val="clear" w:color="auto" w:fill="auto"/>
                </w:tcPr>
                <w:p w:rsidR="008547F0" w:rsidRPr="00D83592" w:rsidRDefault="008547F0" w:rsidP="008547F0">
                  <w:pPr>
                    <w:jc w:val="both"/>
                  </w:pPr>
                  <w:r>
                    <w:t xml:space="preserve">Ключи, отвертки, </w:t>
                  </w:r>
                  <w:r>
                    <w:lastRenderedPageBreak/>
                    <w:t>зажимной и очистной инструмент</w:t>
                  </w:r>
                </w:p>
              </w:tc>
              <w:tc>
                <w:tcPr>
                  <w:tcW w:w="4499" w:type="dxa"/>
                  <w:shd w:val="clear" w:color="auto" w:fill="auto"/>
                </w:tcPr>
                <w:p w:rsidR="008547F0" w:rsidRPr="00D83592" w:rsidRDefault="008547F0" w:rsidP="00BF7566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120" w:line="240" w:lineRule="auto"/>
                    <w:ind w:left="-17" w:firstLine="68"/>
                    <w:contextualSpacing w:val="0"/>
                    <w:jc w:val="both"/>
                  </w:pPr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Проверить целостность и </w:t>
                  </w:r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работоспособность инструмента, соблюдать порядок при работе с данным инструментом</w:t>
                  </w:r>
                  <w:r w:rsidR="00BF756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547F0" w:rsidRPr="00D83592" w:rsidRDefault="008547F0" w:rsidP="00BF7566">
            <w:pPr>
              <w:spacing w:before="80"/>
              <w:jc w:val="both"/>
            </w:pPr>
            <w:r w:rsidRPr="00D83592">
              <w:lastRenderedPageBreak/>
              <w:t>Инструмент и оборудование, не разрешенное к самостоятельному использованию</w:t>
            </w:r>
            <w:r>
              <w:t xml:space="preserve"> (паяльное оборудование, </w:t>
            </w:r>
            <w:proofErr w:type="spellStart"/>
            <w:r>
              <w:t>термоклей</w:t>
            </w:r>
            <w:proofErr w:type="spellEnd"/>
            <w:r>
              <w:t>, ножи)</w:t>
            </w:r>
            <w:r w:rsidRPr="00D83592">
              <w:t>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  </w:r>
          </w:p>
          <w:p w:rsidR="00BF7566" w:rsidRDefault="00BF7566" w:rsidP="00BF7566">
            <w:pPr>
              <w:spacing w:before="80"/>
              <w:jc w:val="both"/>
            </w:pPr>
            <w:r>
              <w:t>2.4. В день проведения конкурса</w:t>
            </w:r>
          </w:p>
          <w:p w:rsidR="00BF7566" w:rsidRDefault="008547F0" w:rsidP="00BF7566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BF7566">
              <w:rPr>
                <w:rStyle w:val="fontstyle21"/>
                <w:rFonts w:ascii="Times New Roman" w:hAnsi="Times New Roman"/>
                <w:szCs w:val="28"/>
              </w:rPr>
              <w:t>изучить содержание и порядок проведения модулей конкурсного задания, а также б</w:t>
            </w:r>
            <w:r w:rsidR="00BF7566">
              <w:rPr>
                <w:rStyle w:val="fontstyle21"/>
                <w:rFonts w:ascii="Times New Roman" w:hAnsi="Times New Roman"/>
                <w:szCs w:val="28"/>
              </w:rPr>
              <w:t>езопасные приемы их выполнения;</w:t>
            </w:r>
          </w:p>
          <w:p w:rsidR="008547F0" w:rsidRPr="00BF7566" w:rsidRDefault="00BF7566" w:rsidP="00BF7566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>
              <w:rPr>
                <w:rStyle w:val="fontstyle21"/>
                <w:rFonts w:ascii="Times New Roman" w:hAnsi="Times New Roman"/>
                <w:szCs w:val="28"/>
              </w:rPr>
              <w:t>п</w:t>
            </w:r>
            <w:r w:rsidR="008547F0" w:rsidRPr="00BF7566">
              <w:rPr>
                <w:rStyle w:val="fontstyle21"/>
                <w:rFonts w:ascii="Times New Roman" w:hAnsi="Times New Roman"/>
                <w:szCs w:val="28"/>
              </w:rPr>
              <w:t>роверить пригодность инструмента и о</w:t>
            </w:r>
            <w:r>
              <w:rPr>
                <w:rStyle w:val="fontstyle21"/>
                <w:rFonts w:ascii="Times New Roman" w:hAnsi="Times New Roman"/>
                <w:szCs w:val="28"/>
              </w:rPr>
              <w:t>борудования визуальным осмотром;</w:t>
            </w:r>
          </w:p>
          <w:p w:rsidR="008547F0" w:rsidRPr="00BF7566" w:rsidRDefault="00BF7566" w:rsidP="00BF7566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>
              <w:rPr>
                <w:rStyle w:val="fontstyle21"/>
                <w:rFonts w:ascii="Times New Roman" w:hAnsi="Times New Roman"/>
                <w:szCs w:val="28"/>
              </w:rPr>
              <w:t>п</w:t>
            </w:r>
            <w:r w:rsidR="008547F0" w:rsidRPr="00BF7566">
              <w:rPr>
                <w:rStyle w:val="fontstyle21"/>
                <w:rFonts w:ascii="Times New Roman" w:hAnsi="Times New Roman"/>
                <w:szCs w:val="28"/>
              </w:rPr>
              <w:t xml:space="preserve">ривести в порядок рабочую специальную одежду и обувь: застегнуть обшлага рукавов, заправить одежду </w:t>
            </w:r>
            <w:r>
              <w:rPr>
                <w:rStyle w:val="fontstyle21"/>
                <w:rFonts w:ascii="Times New Roman" w:hAnsi="Times New Roman"/>
                <w:szCs w:val="28"/>
              </w:rPr>
              <w:t>и застегнуть ее на все пуговицы;</w:t>
            </w:r>
          </w:p>
          <w:p w:rsidR="008547F0" w:rsidRPr="00BF7566" w:rsidRDefault="008547F0" w:rsidP="00FF4505">
            <w:pPr>
              <w:pStyle w:val="a4"/>
              <w:numPr>
                <w:ilvl w:val="0"/>
                <w:numId w:val="8"/>
              </w:numPr>
              <w:tabs>
                <w:tab w:val="left" w:pos="689"/>
              </w:tabs>
              <w:spacing w:after="0" w:line="240" w:lineRule="auto"/>
              <w:ind w:left="263" w:hanging="218"/>
              <w:contextualSpacing w:val="0"/>
              <w:jc w:val="both"/>
              <w:rPr>
                <w:rStyle w:val="fontstyle21"/>
                <w:rFonts w:ascii="Times New Roman" w:hAnsi="Times New Roman"/>
                <w:szCs w:val="28"/>
              </w:rPr>
            </w:pPr>
            <w:r w:rsidRPr="00BF7566">
              <w:rPr>
                <w:rStyle w:val="fontstyle21"/>
                <w:rFonts w:ascii="Times New Roman" w:hAnsi="Times New Roman"/>
                <w:szCs w:val="28"/>
              </w:rPr>
              <w:t>проверить (визуально) правильность подключения оборудования в электросеть.</w:t>
            </w:r>
          </w:p>
          <w:p w:rsidR="008547F0" w:rsidRPr="00D83592" w:rsidRDefault="008547F0" w:rsidP="00BF7566">
            <w:pPr>
              <w:spacing w:before="80"/>
              <w:jc w:val="both"/>
            </w:pPr>
            <w:r w:rsidRPr="00D83592">
              <w:t>2.</w:t>
            </w:r>
            <w:r w:rsidR="00BF7566">
              <w:t>5</w:t>
            </w:r>
            <w:r w:rsidRPr="00D83592">
              <w:t>. Подготовить необходимые для работы материалы, приспособления, и разложить их на свои места, убрать с рабочего стола все лишнее.</w:t>
            </w:r>
          </w:p>
          <w:p w:rsidR="008547F0" w:rsidRPr="00D83592" w:rsidRDefault="008547F0" w:rsidP="00BF7566">
            <w:pPr>
              <w:spacing w:before="80"/>
              <w:jc w:val="both"/>
            </w:pPr>
            <w:r w:rsidRPr="00D83592">
              <w:t>2.</w:t>
            </w:r>
            <w:r w:rsidR="00BF7566">
              <w:t>6</w:t>
            </w:r>
            <w:r w:rsidRPr="00D83592">
              <w:t>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  </w:r>
          </w:p>
          <w:p w:rsidR="008547F0" w:rsidRPr="008547F0" w:rsidRDefault="008547F0" w:rsidP="00BF7566">
            <w:pPr>
              <w:spacing w:before="80"/>
              <w:jc w:val="both"/>
              <w:rPr>
                <w:b/>
                <w:i/>
              </w:rPr>
            </w:pPr>
            <w:bookmarkStart w:id="0" w:name="_Toc507427598"/>
            <w:r w:rsidRPr="008547F0">
              <w:t xml:space="preserve">3.Требования охраны труда во время </w:t>
            </w:r>
            <w:bookmarkEnd w:id="0"/>
            <w:r w:rsidRPr="008547F0">
              <w:t>выполнения конкурсного задания</w:t>
            </w:r>
            <w:r w:rsidR="00BF7566">
              <w:t>.</w:t>
            </w:r>
          </w:p>
          <w:p w:rsidR="008547F0" w:rsidRPr="00D83592" w:rsidRDefault="008547F0" w:rsidP="00BF7566">
            <w:pPr>
              <w:spacing w:before="80" w:after="80"/>
              <w:jc w:val="both"/>
            </w:pPr>
            <w:r w:rsidRPr="00D83592">
  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  </w:r>
          </w:p>
          <w:tbl>
            <w:tblPr>
              <w:tblW w:w="6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51"/>
              <w:gridCol w:w="5171"/>
            </w:tblGrid>
            <w:tr w:rsidR="008547F0" w:rsidRPr="00D83592" w:rsidTr="008547F0">
              <w:trPr>
                <w:tblHeader/>
              </w:trPr>
              <w:tc>
                <w:tcPr>
                  <w:tcW w:w="1715" w:type="dxa"/>
                  <w:shd w:val="clear" w:color="auto" w:fill="auto"/>
                  <w:vAlign w:val="center"/>
                </w:tcPr>
                <w:p w:rsidR="008547F0" w:rsidRPr="00D83592" w:rsidRDefault="008547F0" w:rsidP="008547F0">
                  <w:pPr>
                    <w:jc w:val="center"/>
                  </w:pPr>
                  <w:r w:rsidRPr="00D83592">
                    <w:t>Наименование инструмента/ оборудования</w:t>
                  </w:r>
                </w:p>
              </w:tc>
              <w:tc>
                <w:tcPr>
                  <w:tcW w:w="5207" w:type="dxa"/>
                  <w:shd w:val="clear" w:color="auto" w:fill="auto"/>
                  <w:vAlign w:val="center"/>
                </w:tcPr>
                <w:p w:rsidR="008547F0" w:rsidRPr="00D83592" w:rsidRDefault="008547F0" w:rsidP="008547F0">
                  <w:pPr>
                    <w:jc w:val="center"/>
                  </w:pPr>
                  <w:r w:rsidRPr="00D83592">
                    <w:t>Требования безопасности</w:t>
                  </w:r>
                </w:p>
              </w:tc>
            </w:tr>
            <w:tr w:rsidR="008547F0" w:rsidRPr="00D83592" w:rsidTr="008547F0">
              <w:tc>
                <w:tcPr>
                  <w:tcW w:w="1715" w:type="dxa"/>
                  <w:shd w:val="clear" w:color="auto" w:fill="auto"/>
                </w:tcPr>
                <w:p w:rsidR="008547F0" w:rsidRPr="00D83592" w:rsidRDefault="008547F0" w:rsidP="008547F0">
                  <w:pPr>
                    <w:jc w:val="both"/>
                  </w:pPr>
                  <w:r w:rsidRPr="00D83592">
                    <w:t xml:space="preserve">Робот </w:t>
                  </w:r>
                </w:p>
              </w:tc>
              <w:tc>
                <w:tcPr>
                  <w:tcW w:w="5207" w:type="dxa"/>
                  <w:shd w:val="clear" w:color="auto" w:fill="auto"/>
                </w:tcPr>
                <w:p w:rsidR="008547F0" w:rsidRPr="00BF7566" w:rsidRDefault="008547F0" w:rsidP="00BF7566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t>Запрещается касаться руками движущихся элементов робота и дополнительного навесного обор</w:t>
                  </w:r>
                  <w:r w:rsidR="00BF7566">
                    <w:rPr>
                      <w:rFonts w:ascii="Times New Roman" w:hAnsi="Times New Roman"/>
                      <w:sz w:val="24"/>
                      <w:szCs w:val="24"/>
                    </w:rPr>
                    <w:t>удования во время работы робота;</w:t>
                  </w:r>
                </w:p>
                <w:p w:rsidR="008547F0" w:rsidRPr="00BF7566" w:rsidRDefault="008547F0" w:rsidP="00BF7566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t>Запрещается проводить очистку, обслуживание, ремонт и механическую настройку элементов робота и дополнительного навесного оборудования во включенном состоянии и при подключе</w:t>
                  </w:r>
                  <w:r w:rsidR="00BF7566">
                    <w:rPr>
                      <w:rFonts w:ascii="Times New Roman" w:hAnsi="Times New Roman"/>
                      <w:sz w:val="24"/>
                      <w:szCs w:val="24"/>
                    </w:rPr>
                    <w:t>нном к нему зарядном устройстве;</w:t>
                  </w:r>
                </w:p>
                <w:p w:rsidR="00462FCF" w:rsidRDefault="008547F0" w:rsidP="00462FCF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Запрещается программировать и тестировать робота на рабочем столе без размещения его на подставке, позволяющей избежать </w:t>
                  </w:r>
                  <w:proofErr w:type="spellStart"/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t>контактколёс</w:t>
                  </w:r>
                  <w:proofErr w:type="spellEnd"/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гусениц с поверхностью </w:t>
                  </w:r>
                  <w:r w:rsidRPr="00BF75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рабочего</w:t>
                  </w:r>
                  <w:r w:rsidRPr="00462FC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стола.</w:t>
                  </w:r>
                </w:p>
                <w:p w:rsidR="008547F0" w:rsidRPr="00462FCF" w:rsidRDefault="008547F0" w:rsidP="00462FCF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FCF">
                    <w:rPr>
                      <w:rFonts w:ascii="Times New Roman" w:hAnsi="Times New Roman"/>
                      <w:sz w:val="24"/>
                      <w:szCs w:val="24"/>
                    </w:rPr>
                    <w:t>Запрещается использовать ножи при монтаже/замене/обслуживании элементов робота и дополнительного навесного оборудования</w:t>
                  </w:r>
                  <w:r w:rsidR="00462FC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F07B8" w:rsidRPr="00D83592" w:rsidTr="008547F0">
              <w:tc>
                <w:tcPr>
                  <w:tcW w:w="1715" w:type="dxa"/>
                  <w:shd w:val="clear" w:color="auto" w:fill="auto"/>
                </w:tcPr>
                <w:p w:rsidR="00AF07B8" w:rsidRPr="00D83592" w:rsidRDefault="00AF07B8" w:rsidP="008547F0">
                  <w:pPr>
                    <w:jc w:val="both"/>
                  </w:pPr>
                  <w:r>
                    <w:lastRenderedPageBreak/>
                    <w:t>Аккумуляторы и зарядные устройства</w:t>
                  </w:r>
                </w:p>
              </w:tc>
              <w:tc>
                <w:tcPr>
                  <w:tcW w:w="5207" w:type="dxa"/>
                  <w:shd w:val="clear" w:color="auto" w:fill="auto"/>
                </w:tcPr>
                <w:p w:rsidR="00AF07B8" w:rsidRPr="00D83592" w:rsidRDefault="00AF07B8" w:rsidP="00462FCF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265"/>
                    </w:tabs>
                    <w:spacing w:after="0" w:line="240" w:lineRule="auto"/>
                    <w:ind w:left="-17" w:firstLine="68"/>
                    <w:contextualSpacing w:val="0"/>
                    <w:jc w:val="both"/>
                  </w:pPr>
                  <w:r w:rsidRPr="00462FCF">
                    <w:rPr>
                      <w:rFonts w:ascii="Times New Roman" w:hAnsi="Times New Roman"/>
                      <w:sz w:val="24"/>
                      <w:szCs w:val="24"/>
                    </w:rPr>
                    <w:t>Запрещается оставлять включенными в сет</w:t>
                  </w:r>
                  <w:r w:rsidR="00462FC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62F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аккумуляторы и зарядные устройства без наблюдения</w:t>
                  </w:r>
                  <w:r w:rsidR="00462FC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547F0" w:rsidRPr="00D83592" w:rsidRDefault="008547F0" w:rsidP="00462FCF">
            <w:pPr>
              <w:spacing w:before="80" w:after="80"/>
              <w:jc w:val="both"/>
            </w:pPr>
            <w:r w:rsidRPr="00D83592">
              <w:t>3.2. При выполнении конкурсных заданий и уборке рабочих мест:</w:t>
            </w:r>
          </w:p>
          <w:p w:rsidR="008547F0" w:rsidRPr="00F649DD" w:rsidRDefault="008547F0" w:rsidP="00F649DD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DD">
              <w:rPr>
                <w:rFonts w:ascii="Times New Roman" w:hAnsi="Times New Roman"/>
                <w:sz w:val="24"/>
                <w:szCs w:val="24"/>
              </w:rPr>
              <w:t>необходимо быть внимательным, не отвлекаться посторонними разговорами и делами, не отвлекать других участников;</w:t>
            </w:r>
          </w:p>
          <w:p w:rsidR="008547F0" w:rsidRPr="00F649DD" w:rsidRDefault="008547F0" w:rsidP="00F649DD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DD">
              <w:rPr>
                <w:rFonts w:ascii="Times New Roman" w:hAnsi="Times New Roman"/>
                <w:sz w:val="24"/>
                <w:szCs w:val="24"/>
              </w:rPr>
              <w:t>соблюдать настоящую инструкцию;</w:t>
            </w:r>
          </w:p>
          <w:p w:rsidR="008547F0" w:rsidRPr="00F649DD" w:rsidRDefault="008547F0" w:rsidP="00F649DD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DD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оборудования, механизмов и инструментов, не подвергать их механическим ударам, не допускать падений;</w:t>
            </w:r>
          </w:p>
          <w:p w:rsidR="008547F0" w:rsidRPr="00F649DD" w:rsidRDefault="008547F0" w:rsidP="00F649DD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DD">
              <w:rPr>
                <w:rFonts w:ascii="Times New Roman" w:hAnsi="Times New Roman"/>
                <w:sz w:val="24"/>
                <w:szCs w:val="24"/>
              </w:rPr>
              <w:t>поддерживать порядок и чистоту на рабочем месте;</w:t>
            </w:r>
          </w:p>
          <w:p w:rsidR="008547F0" w:rsidRPr="00F649DD" w:rsidRDefault="008547F0" w:rsidP="00F649DD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DD">
              <w:rPr>
                <w:rFonts w:ascii="Times New Roman" w:hAnsi="Times New Roman"/>
                <w:sz w:val="24"/>
                <w:szCs w:val="24"/>
              </w:rPr>
              <w:t>рабочий инструмент располагать таким образом, чтобы исключалась возможность его скатывания и падения;</w:t>
            </w:r>
          </w:p>
          <w:p w:rsidR="008547F0" w:rsidRPr="00462FCF" w:rsidRDefault="008547F0" w:rsidP="00F649DD">
            <w:pPr>
              <w:pStyle w:val="a4"/>
              <w:numPr>
                <w:ilvl w:val="0"/>
                <w:numId w:val="7"/>
              </w:numPr>
              <w:tabs>
                <w:tab w:val="left" w:pos="265"/>
              </w:tabs>
              <w:spacing w:after="0" w:line="240" w:lineRule="auto"/>
              <w:ind w:left="-17" w:firstLine="6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DD">
              <w:rPr>
                <w:rFonts w:ascii="Times New Roman" w:hAnsi="Times New Roman"/>
                <w:sz w:val="24"/>
                <w:szCs w:val="24"/>
              </w:rPr>
              <w:t>выполнять конкурсные задания только исправным</w:t>
            </w:r>
            <w:r w:rsidRPr="00462FCF">
              <w:rPr>
                <w:rFonts w:ascii="Times New Roman" w:hAnsi="Times New Roman"/>
                <w:sz w:val="24"/>
                <w:szCs w:val="24"/>
              </w:rPr>
              <w:t xml:space="preserve"> инструментом;</w:t>
            </w:r>
          </w:p>
          <w:p w:rsidR="008547F0" w:rsidRPr="00D83592" w:rsidRDefault="008547F0" w:rsidP="00462FCF">
            <w:pPr>
              <w:spacing w:before="80" w:after="80"/>
              <w:jc w:val="both"/>
            </w:pPr>
            <w:r w:rsidRPr="00D83592">
  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  </w:r>
          </w:p>
          <w:p w:rsidR="008547F0" w:rsidRPr="008547F0" w:rsidRDefault="008547F0" w:rsidP="00462FCF">
            <w:pPr>
              <w:spacing w:before="80" w:after="80"/>
              <w:jc w:val="both"/>
              <w:rPr>
                <w:b/>
                <w:i/>
              </w:rPr>
            </w:pPr>
            <w:bookmarkStart w:id="1" w:name="_Toc507427599"/>
            <w:r w:rsidRPr="008547F0">
              <w:t>4. Требования охраны труда в аварийных ситуациях</w:t>
            </w:r>
            <w:bookmarkEnd w:id="1"/>
          </w:p>
          <w:p w:rsidR="008547F0" w:rsidRPr="00D83592" w:rsidRDefault="008547F0" w:rsidP="00462FCF">
            <w:pPr>
              <w:spacing w:before="80" w:after="80"/>
              <w:jc w:val="both"/>
            </w:pPr>
            <w:r w:rsidRPr="00D83592">
  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  </w:r>
          </w:p>
          <w:p w:rsidR="008547F0" w:rsidRPr="00D83592" w:rsidRDefault="008547F0" w:rsidP="00462FCF">
            <w:pPr>
              <w:spacing w:before="80" w:after="80"/>
              <w:jc w:val="both"/>
            </w:pPr>
            <w:r w:rsidRPr="00D83592">
              <w:t>4.2. В случае возникновения у участника плохого самочувствия или получения травмы сообщить об этом эксперту.</w:t>
            </w:r>
          </w:p>
          <w:p w:rsidR="008547F0" w:rsidRPr="00D83592" w:rsidRDefault="008547F0" w:rsidP="00462FCF">
            <w:pPr>
              <w:spacing w:before="80" w:after="80"/>
              <w:jc w:val="both"/>
            </w:pPr>
            <w:r w:rsidRPr="00D83592">
  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  </w:r>
          </w:p>
          <w:p w:rsidR="008547F0" w:rsidRPr="00D83592" w:rsidRDefault="008547F0" w:rsidP="00462FCF">
            <w:pPr>
              <w:spacing w:before="80" w:after="80"/>
              <w:jc w:val="both"/>
            </w:pPr>
            <w:r w:rsidRPr="00D83592">
  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  </w:r>
          </w:p>
          <w:p w:rsidR="008547F0" w:rsidRPr="00D83592" w:rsidRDefault="008547F0" w:rsidP="00462FCF">
            <w:pPr>
              <w:spacing w:before="80" w:after="240"/>
              <w:jc w:val="both"/>
            </w:pPr>
            <w:r w:rsidRPr="00D83592">
  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  </w:r>
          </w:p>
          <w:p w:rsidR="008547F0" w:rsidRPr="00D83592" w:rsidRDefault="008547F0" w:rsidP="00EA0A89">
            <w:pPr>
              <w:spacing w:before="120"/>
              <w:jc w:val="both"/>
            </w:pPr>
            <w:r w:rsidRPr="00D83592">
              <w:lastRenderedPageBreak/>
              <w:t xml:space="preserve">При обнаружении очага возгорания на конкурсной площадке </w:t>
            </w:r>
            <w:r w:rsidR="00EA0A89">
              <w:t>н</w:t>
            </w:r>
            <w:r w:rsidRPr="00D83592">
              <w:t>еобходимо любым возможным способом постараться загасить пламя в "зародыше" с обязательным соблюдением мер личной безопасности.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  </w:r>
          </w:p>
          <w:p w:rsidR="008547F0" w:rsidRPr="008547F0" w:rsidRDefault="008547F0" w:rsidP="00EA0A89">
            <w:pPr>
              <w:spacing w:before="80"/>
              <w:jc w:val="both"/>
              <w:rPr>
                <w:b/>
                <w:i/>
              </w:rPr>
            </w:pPr>
            <w:bookmarkStart w:id="2" w:name="_Toc507427600"/>
            <w:r w:rsidRPr="008547F0">
              <w:t>5.Требование охраны труда по окончании работ</w:t>
            </w:r>
            <w:bookmarkEnd w:id="2"/>
            <w:r w:rsidR="00EA0A89">
              <w:t>.</w:t>
            </w:r>
          </w:p>
          <w:p w:rsidR="008547F0" w:rsidRPr="00EA0A89" w:rsidRDefault="008547F0" w:rsidP="00EA0A89">
            <w:pPr>
              <w:spacing w:before="80"/>
              <w:jc w:val="both"/>
            </w:pPr>
            <w:r w:rsidRPr="00EA0A89">
              <w:t>После окончания работ каждый участник обязан: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 xml:space="preserve">5.1. Привести в порядок рабочее место. 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 xml:space="preserve">5.2. Необходимо выключить робота и все зарядные устройства. 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 xml:space="preserve">5.3. </w:t>
            </w:r>
            <w:proofErr w:type="gramStart"/>
            <w:r w:rsidRPr="00D83592">
              <w:t>Разместить робота</w:t>
            </w:r>
            <w:proofErr w:type="gramEnd"/>
            <w:r w:rsidRPr="00D83592">
              <w:t xml:space="preserve"> на подставке.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5.4. Убрать средства индивидуальной защиты в отведенное для хранений место.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5.5. Отключить инструмент и оборудование от сети.</w:t>
            </w:r>
          </w:p>
          <w:p w:rsidR="008547F0" w:rsidRPr="00D83592" w:rsidRDefault="008547F0" w:rsidP="00EA0A89">
            <w:pPr>
              <w:spacing w:before="80"/>
              <w:jc w:val="both"/>
            </w:pPr>
            <w:r w:rsidRPr="00D83592">
              <w:t>5.6. Инструмент убрать в специально предназначенное для хранений место.</w:t>
            </w:r>
          </w:p>
          <w:p w:rsidR="008547F0" w:rsidRPr="008547F0" w:rsidRDefault="008547F0" w:rsidP="00EA0A89">
            <w:pPr>
              <w:spacing w:before="80" w:after="80"/>
              <w:jc w:val="both"/>
            </w:pPr>
            <w:r w:rsidRPr="00D83592">
              <w:t>5.7.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4565BE">
      <w:pPr>
        <w:spacing w:after="240"/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294"/>
        <w:gridCol w:w="7639"/>
      </w:tblGrid>
      <w:tr w:rsidR="003F75B4" w:rsidRPr="0006374B" w:rsidTr="00942852">
        <w:trPr>
          <w:trHeight w:val="504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F75B4" w:rsidRPr="0006374B" w:rsidRDefault="003F75B4" w:rsidP="00942852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85309F" w:rsidRPr="0006374B" w:rsidTr="00942852">
        <w:trPr>
          <w:trHeight w:val="397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85309F" w:rsidRPr="0006374B" w:rsidRDefault="0085309F" w:rsidP="00942852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5309F" w:rsidRPr="004A12E4" w:rsidRDefault="0085309F" w:rsidP="00942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октября 2021</w:t>
            </w:r>
          </w:p>
        </w:tc>
      </w:tr>
      <w:tr w:rsidR="0085309F" w:rsidRPr="0006374B" w:rsidTr="00942852">
        <w:trPr>
          <w:trHeight w:val="397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85309F" w:rsidRPr="0006374B" w:rsidRDefault="0085309F" w:rsidP="00942852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5309F" w:rsidRDefault="0085309F" w:rsidP="00942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«Лицей № 142 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елябинска»</w:t>
            </w:r>
          </w:p>
        </w:tc>
      </w:tr>
      <w:tr w:rsidR="0085309F" w:rsidRPr="0006374B" w:rsidTr="00942852">
        <w:trPr>
          <w:trHeight w:val="397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85309F" w:rsidRPr="0006374B" w:rsidRDefault="0085309F" w:rsidP="00942852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5309F" w:rsidRPr="004A12E4" w:rsidRDefault="0085309F" w:rsidP="0094285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Мобильная робототехника</w:t>
            </w:r>
          </w:p>
        </w:tc>
      </w:tr>
      <w:tr w:rsidR="0085309F" w:rsidRPr="0006374B" w:rsidTr="00942852">
        <w:trPr>
          <w:trHeight w:val="397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85309F" w:rsidRPr="0006374B" w:rsidRDefault="0085309F" w:rsidP="00942852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5309F" w:rsidRPr="004A12E4" w:rsidRDefault="0085309F" w:rsidP="0094285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Безкоровайный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Сергей Андреевич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49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410"/>
        <w:gridCol w:w="8642"/>
        <w:gridCol w:w="1389"/>
        <w:gridCol w:w="958"/>
        <w:gridCol w:w="958"/>
      </w:tblGrid>
      <w:tr w:rsidR="007C4F51" w:rsidRPr="0006374B" w:rsidTr="004565BE">
        <w:trPr>
          <w:trHeight w:val="645"/>
        </w:trPr>
        <w:tc>
          <w:tcPr>
            <w:tcW w:w="582" w:type="dxa"/>
            <w:shd w:val="clear" w:color="auto" w:fill="auto"/>
            <w:vAlign w:val="center"/>
            <w:hideMark/>
          </w:tcPr>
          <w:p w:rsidR="007C4F51" w:rsidRPr="0006374B" w:rsidRDefault="007C4F51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4F51" w:rsidRPr="0006374B" w:rsidRDefault="007C4F51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center"/>
            <w:hideMark/>
          </w:tcPr>
          <w:p w:rsidR="007C4F51" w:rsidRPr="0006374B" w:rsidRDefault="007C4F51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7C4F51" w:rsidRPr="0006374B" w:rsidRDefault="007C4F51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vAlign w:val="center"/>
          </w:tcPr>
          <w:p w:rsidR="007C4F51" w:rsidRPr="0006374B" w:rsidRDefault="007C4F51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vAlign w:val="center"/>
          </w:tcPr>
          <w:p w:rsidR="007C4F51" w:rsidRPr="0006374B" w:rsidRDefault="007C4F51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82FAD" w:rsidRPr="0006374B" w:rsidTr="004565BE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1D43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58" w:type="dxa"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58" w:type="dxa"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</w:tr>
      <w:tr w:rsidR="00282FAD" w:rsidRPr="0006374B" w:rsidTr="004565BE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D43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58" w:type="dxa"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58" w:type="dxa"/>
            <w:vAlign w:val="center"/>
          </w:tcPr>
          <w:p w:rsidR="00282FAD" w:rsidRPr="0006374B" w:rsidRDefault="004565BE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</w:tr>
      <w:tr w:rsidR="00282FAD" w:rsidRPr="0006374B" w:rsidTr="004565BE">
        <w:trPr>
          <w:trHeight w:val="660"/>
        </w:trPr>
        <w:tc>
          <w:tcPr>
            <w:tcW w:w="582" w:type="dxa"/>
            <w:shd w:val="clear" w:color="auto" w:fill="auto"/>
            <w:vAlign w:val="center"/>
            <w:hideMark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center"/>
            <w:hideMark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vAlign w:val="center"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vAlign w:val="center"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82FAD" w:rsidRPr="0006374B" w:rsidTr="004565BE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82FAD" w:rsidRPr="0006374B" w:rsidRDefault="0085309F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Бумага 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282FAD" w:rsidRPr="0006374B" w:rsidRDefault="0085309F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Бумага А</w:t>
            </w:r>
            <w:proofErr w:type="gramStart"/>
            <w:r>
              <w:rPr>
                <w:color w:val="000000"/>
                <w:sz w:val="26"/>
                <w:szCs w:val="26"/>
              </w:rPr>
              <w:t>4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для принтера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282FAD" w:rsidRPr="0006374B" w:rsidRDefault="0085309F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282FAD" w:rsidRPr="0006374B" w:rsidRDefault="0085309F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8" w:type="dxa"/>
            <w:vAlign w:val="center"/>
          </w:tcPr>
          <w:p w:rsidR="00282FAD" w:rsidRPr="0006374B" w:rsidRDefault="0085309F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</w:tr>
      <w:tr w:rsidR="00282FAD" w:rsidRPr="0006374B" w:rsidTr="004565BE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82FAD" w:rsidRPr="0006374B" w:rsidRDefault="0085309F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Ручки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282FAD" w:rsidRPr="0006374B" w:rsidRDefault="00E94C78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Ручки (письменные принадлежности)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282FAD" w:rsidRPr="0006374B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282FAD" w:rsidRPr="0006374B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282FAD" w:rsidRPr="0006374B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</w:tr>
      <w:tr w:rsidR="00E94C78" w:rsidRPr="0006374B" w:rsidTr="004565BE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Изолента</w:t>
            </w:r>
            <w:proofErr w:type="spellEnd"/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Черная </w:t>
            </w:r>
            <w:proofErr w:type="spellStart"/>
            <w:r>
              <w:rPr>
                <w:color w:val="000000"/>
                <w:sz w:val="26"/>
                <w:szCs w:val="26"/>
              </w:rPr>
              <w:t>изолента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58" w:type="dxa"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</w:tr>
      <w:tr w:rsidR="00E94C78" w:rsidRPr="0006374B" w:rsidTr="004565BE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Цветная бумага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Цветная бумага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94C78" w:rsidRPr="0006374B" w:rsidTr="004565B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Двусторонний скотч</w:t>
            </w:r>
          </w:p>
        </w:tc>
        <w:tc>
          <w:tcPr>
            <w:tcW w:w="864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Двусторонний скотч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82FAD" w:rsidRPr="0006374B" w:rsidTr="004565BE">
        <w:trPr>
          <w:trHeight w:val="585"/>
        </w:trPr>
        <w:tc>
          <w:tcPr>
            <w:tcW w:w="582" w:type="dxa"/>
            <w:shd w:val="clear" w:color="auto" w:fill="auto"/>
            <w:vAlign w:val="center"/>
            <w:hideMark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06374B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06374B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282FAD" w:rsidRPr="0006374B" w:rsidRDefault="00282FAD" w:rsidP="004565B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82FAD" w:rsidRPr="0006374B" w:rsidTr="001D43AF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E94C78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Робот</w:t>
            </w: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E94C78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Собранный робот и все компоненты связанные с ним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E94C7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bottom"/>
          </w:tcPr>
          <w:p w:rsidR="00282FAD" w:rsidRPr="0006374B" w:rsidRDefault="00E94C78" w:rsidP="00ED4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1D43AF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E94C78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Инструмент</w:t>
            </w: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E94C78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Инструмент необходимый для обслуживания робота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282FAD" w:rsidRPr="0006374B" w:rsidRDefault="00E94C78" w:rsidP="001D4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58" w:type="dxa"/>
            <w:vAlign w:val="center"/>
          </w:tcPr>
          <w:p w:rsidR="00282FAD" w:rsidRPr="0006374B" w:rsidRDefault="00E94C78" w:rsidP="001D4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58" w:type="dxa"/>
            <w:vAlign w:val="center"/>
          </w:tcPr>
          <w:p w:rsidR="00282FAD" w:rsidRPr="0006374B" w:rsidRDefault="00282FAD" w:rsidP="001D43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94C78" w:rsidRPr="0006374B" w:rsidTr="001D43AF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</w:tcPr>
          <w:p w:rsidR="00E94C78" w:rsidRDefault="00E94C78" w:rsidP="004565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565B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94C78" w:rsidRDefault="00E94C78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E94C78" w:rsidRDefault="00E94C78" w:rsidP="003F04D0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Ноутбук необходимы для настройки ПО робота</w:t>
            </w:r>
            <w:proofErr w:type="gramEnd"/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94C78" w:rsidRPr="0006374B" w:rsidRDefault="00E94C78" w:rsidP="001D4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Pr="0006374B" w:rsidRDefault="00E94C78" w:rsidP="001D4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E94C78" w:rsidRPr="0006374B" w:rsidRDefault="00E94C78" w:rsidP="001D43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1D43AF">
        <w:trPr>
          <w:trHeight w:val="585"/>
        </w:trPr>
        <w:tc>
          <w:tcPr>
            <w:tcW w:w="582" w:type="dxa"/>
            <w:shd w:val="clear" w:color="auto" w:fill="auto"/>
            <w:vAlign w:val="center"/>
            <w:hideMark/>
          </w:tcPr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center"/>
            <w:hideMark/>
          </w:tcPr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 и характеристики иного</w:t>
            </w:r>
          </w:p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vAlign w:val="center"/>
          </w:tcPr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  <w:vAlign w:val="center"/>
          </w:tcPr>
          <w:p w:rsidR="00282FAD" w:rsidRPr="0006374B" w:rsidRDefault="00282FAD" w:rsidP="001D43A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82FAD" w:rsidRPr="0006374B" w:rsidTr="001D43AF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282FAD" w:rsidRPr="0006374B" w:rsidRDefault="00282FAD" w:rsidP="001D4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1D43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82FAD" w:rsidRPr="0006374B" w:rsidRDefault="00E94C78" w:rsidP="001D43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Зарядные устройства</w:t>
            </w: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E94C78" w:rsidP="001D43AF">
            <w:pPr>
              <w:spacing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Зарядные устрой</w:t>
            </w:r>
            <w:proofErr w:type="gramStart"/>
            <w:r>
              <w:rPr>
                <w:color w:val="000000"/>
                <w:sz w:val="26"/>
                <w:szCs w:val="26"/>
              </w:rPr>
              <w:t>ств дл</w:t>
            </w:r>
            <w:proofErr w:type="gramEnd"/>
            <w:r>
              <w:rPr>
                <w:color w:val="000000"/>
                <w:sz w:val="26"/>
                <w:szCs w:val="26"/>
              </w:rPr>
              <w:t>я аккумуляторов робота, вспомогательного оборудования и ноутбука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  <w:bookmarkStart w:id="3" w:name="_GoBack"/>
      <w:bookmarkEnd w:id="3"/>
    </w:p>
    <w:sectPr w:rsidR="003F75B4" w:rsidRPr="0006374B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31.8pt;visibility:visible;mso-wrap-style:square" o:bullet="t">
        <v:imagedata r:id="rId1" o:title=""/>
      </v:shape>
    </w:pict>
  </w:numPicBullet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071E"/>
    <w:multiLevelType w:val="hybridMultilevel"/>
    <w:tmpl w:val="D85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9217A"/>
    <w:multiLevelType w:val="hybridMultilevel"/>
    <w:tmpl w:val="DF5E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3481C"/>
    <w:multiLevelType w:val="hybridMultilevel"/>
    <w:tmpl w:val="68842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51764"/>
    <w:multiLevelType w:val="hybridMultilevel"/>
    <w:tmpl w:val="29783824"/>
    <w:lvl w:ilvl="0" w:tplc="9FC85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0743D"/>
    <w:rsid w:val="00045D53"/>
    <w:rsid w:val="000753E3"/>
    <w:rsid w:val="000A01F7"/>
    <w:rsid w:val="000F768C"/>
    <w:rsid w:val="00113310"/>
    <w:rsid w:val="00141770"/>
    <w:rsid w:val="00153921"/>
    <w:rsid w:val="00186664"/>
    <w:rsid w:val="001955FF"/>
    <w:rsid w:val="001D43AF"/>
    <w:rsid w:val="002267FC"/>
    <w:rsid w:val="0027752D"/>
    <w:rsid w:val="00282FAD"/>
    <w:rsid w:val="00305462"/>
    <w:rsid w:val="00323DDF"/>
    <w:rsid w:val="003368FC"/>
    <w:rsid w:val="00340767"/>
    <w:rsid w:val="003F0419"/>
    <w:rsid w:val="003F75B4"/>
    <w:rsid w:val="004565BE"/>
    <w:rsid w:val="0045759D"/>
    <w:rsid w:val="00462FCF"/>
    <w:rsid w:val="00476309"/>
    <w:rsid w:val="004C60E1"/>
    <w:rsid w:val="00520BA6"/>
    <w:rsid w:val="00545886"/>
    <w:rsid w:val="005572C9"/>
    <w:rsid w:val="005848AB"/>
    <w:rsid w:val="005B5EF5"/>
    <w:rsid w:val="005D453E"/>
    <w:rsid w:val="00605AD4"/>
    <w:rsid w:val="006701C1"/>
    <w:rsid w:val="00672F40"/>
    <w:rsid w:val="006A0569"/>
    <w:rsid w:val="006D3D8D"/>
    <w:rsid w:val="0070321A"/>
    <w:rsid w:val="007062B1"/>
    <w:rsid w:val="007C4F51"/>
    <w:rsid w:val="007C60AF"/>
    <w:rsid w:val="00825FDD"/>
    <w:rsid w:val="00837007"/>
    <w:rsid w:val="00852551"/>
    <w:rsid w:val="0085309F"/>
    <w:rsid w:val="008547F0"/>
    <w:rsid w:val="00860AF0"/>
    <w:rsid w:val="00884525"/>
    <w:rsid w:val="008902D9"/>
    <w:rsid w:val="008A07B9"/>
    <w:rsid w:val="008B1F2D"/>
    <w:rsid w:val="00942852"/>
    <w:rsid w:val="009627BA"/>
    <w:rsid w:val="00972615"/>
    <w:rsid w:val="009A120B"/>
    <w:rsid w:val="009A1FA4"/>
    <w:rsid w:val="009C43FA"/>
    <w:rsid w:val="00A34645"/>
    <w:rsid w:val="00AE6A56"/>
    <w:rsid w:val="00AF07B8"/>
    <w:rsid w:val="00AF1E12"/>
    <w:rsid w:val="00B139FD"/>
    <w:rsid w:val="00BB451E"/>
    <w:rsid w:val="00BF7566"/>
    <w:rsid w:val="00C14E92"/>
    <w:rsid w:val="00C6504D"/>
    <w:rsid w:val="00C8497D"/>
    <w:rsid w:val="00CF4E65"/>
    <w:rsid w:val="00D223B5"/>
    <w:rsid w:val="00D3301F"/>
    <w:rsid w:val="00D42BB4"/>
    <w:rsid w:val="00D83592"/>
    <w:rsid w:val="00DB653C"/>
    <w:rsid w:val="00DC528A"/>
    <w:rsid w:val="00DF5A77"/>
    <w:rsid w:val="00E24C70"/>
    <w:rsid w:val="00E719E6"/>
    <w:rsid w:val="00E806E4"/>
    <w:rsid w:val="00E84EEC"/>
    <w:rsid w:val="00E94C78"/>
    <w:rsid w:val="00EA0A89"/>
    <w:rsid w:val="00EC5C7D"/>
    <w:rsid w:val="00ED753A"/>
    <w:rsid w:val="00F03B38"/>
    <w:rsid w:val="00F20878"/>
    <w:rsid w:val="00F22BFB"/>
    <w:rsid w:val="00F23E29"/>
    <w:rsid w:val="00F649DD"/>
    <w:rsid w:val="00F914F8"/>
    <w:rsid w:val="00FA12B1"/>
    <w:rsid w:val="00FC342F"/>
    <w:rsid w:val="00FF4505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35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539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835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8547F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547F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47F0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0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110-1</cp:lastModifiedBy>
  <cp:revision>4</cp:revision>
  <cp:lastPrinted>2019-09-26T11:00:00Z</cp:lastPrinted>
  <dcterms:created xsi:type="dcterms:W3CDTF">2021-05-31T05:48:00Z</dcterms:created>
  <dcterms:modified xsi:type="dcterms:W3CDTF">2021-05-31T05:52:00Z</dcterms:modified>
</cp:coreProperties>
</file>