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технологии. </w:t>
      </w:r>
    </w:p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61418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61418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sz w:val="24"/>
          <w:szCs w:val="24"/>
        </w:rPr>
        <w:t xml:space="preserve">10-11 класс </w:t>
      </w:r>
    </w:p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418">
        <w:rPr>
          <w:rFonts w:ascii="Times New Roman" w:hAnsi="Times New Roman" w:cs="Times New Roman"/>
          <w:b/>
          <w:i/>
          <w:sz w:val="24"/>
          <w:szCs w:val="24"/>
        </w:rPr>
        <w:t xml:space="preserve">Ключ к практической работе </w:t>
      </w:r>
    </w:p>
    <w:p w:rsidR="00671941" w:rsidRDefault="00671941" w:rsidP="00671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1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61418">
        <w:rPr>
          <w:rFonts w:ascii="Times New Roman" w:hAnsi="Times New Roman" w:cs="Times New Roman"/>
          <w:b/>
          <w:sz w:val="24"/>
          <w:szCs w:val="24"/>
        </w:rPr>
        <w:t>Составление технологической последовательности изготовления ночной сорочки»</w:t>
      </w:r>
    </w:p>
    <w:p w:rsidR="00671941" w:rsidRPr="00C61418" w:rsidRDefault="00671941" w:rsidP="006719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85"/>
        <w:gridCol w:w="1911"/>
        <w:gridCol w:w="1186"/>
        <w:gridCol w:w="3389"/>
      </w:tblGrid>
      <w:tr w:rsidR="00671941" w:rsidRPr="00C61418" w:rsidTr="00671941">
        <w:tc>
          <w:tcPr>
            <w:tcW w:w="4996" w:type="dxa"/>
            <w:gridSpan w:val="2"/>
          </w:tcPr>
          <w:p w:rsidR="00671941" w:rsidRPr="00C61418" w:rsidRDefault="00671941" w:rsidP="007E2E6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Эскиз модели</w:t>
            </w:r>
          </w:p>
        </w:tc>
        <w:tc>
          <w:tcPr>
            <w:tcW w:w="4575" w:type="dxa"/>
            <w:gridSpan w:val="2"/>
          </w:tcPr>
          <w:p w:rsidR="00671941" w:rsidRPr="00C61418" w:rsidRDefault="00671941" w:rsidP="007E2E6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Описание модели</w:t>
            </w:r>
          </w:p>
        </w:tc>
      </w:tr>
      <w:tr w:rsidR="00671941" w:rsidRPr="00C61418" w:rsidTr="00671941">
        <w:tc>
          <w:tcPr>
            <w:tcW w:w="4996" w:type="dxa"/>
            <w:gridSpan w:val="2"/>
          </w:tcPr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-2213610</wp:posOffset>
                  </wp:positionV>
                  <wp:extent cx="1971675" cy="2943225"/>
                  <wp:effectExtent l="19050" t="0" r="9525" b="0"/>
                  <wp:wrapTight wrapText="bothSides">
                    <wp:wrapPolygon edited="0">
                      <wp:start x="-209" y="0"/>
                      <wp:lineTo x="-209" y="21530"/>
                      <wp:lineTo x="21704" y="21530"/>
                      <wp:lineTo x="21704" y="0"/>
                      <wp:lineTo x="-209" y="0"/>
                    </wp:wrapPolygon>
                  </wp:wrapTight>
                  <wp:docPr id="19" name="Рисунок 6" descr="C:\Users\1\Desktop\построение основ\сорочка\img4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1\Desktop\построение основ\сорочка\img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0911" t="7843" r="3908" b="62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5" w:type="dxa"/>
            <w:gridSpan w:val="2"/>
          </w:tcPr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sz w:val="24"/>
                <w:szCs w:val="24"/>
              </w:rPr>
              <w:t>Ночная сорочка</w:t>
            </w:r>
            <w:r>
              <w:rPr>
                <w:sz w:val="24"/>
                <w:szCs w:val="24"/>
              </w:rPr>
              <w:t xml:space="preserve">, </w:t>
            </w:r>
            <w:r w:rsidRPr="00C61418">
              <w:rPr>
                <w:sz w:val="24"/>
                <w:szCs w:val="24"/>
              </w:rPr>
              <w:t xml:space="preserve">длиной примерно до линии колена, по бокам расширена к низу (трапециевидного силуэта) с цельнокроеным коротким рукавом (без плечевых швов). </w:t>
            </w: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sz w:val="24"/>
                <w:szCs w:val="24"/>
              </w:rPr>
              <w:t xml:space="preserve">Вырез горловины </w:t>
            </w:r>
            <w:r>
              <w:rPr>
                <w:sz w:val="24"/>
                <w:szCs w:val="24"/>
              </w:rPr>
              <w:t>прямоугольный</w:t>
            </w:r>
            <w:r w:rsidRPr="00C6141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каре</w:t>
            </w:r>
            <w:r w:rsidRPr="00C61418">
              <w:rPr>
                <w:sz w:val="24"/>
                <w:szCs w:val="24"/>
              </w:rPr>
              <w:t>).</w:t>
            </w: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Рекомендуемый материал – хлопчатобумажная ткань, вискоза.</w:t>
            </w:r>
          </w:p>
          <w:p w:rsidR="00671941" w:rsidRPr="00C61418" w:rsidRDefault="00671941" w:rsidP="007E2E68">
            <w:pPr>
              <w:spacing w:line="276" w:lineRule="auto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Примечание: в описании модели силуэтные особенности можно не указывать.</w:t>
            </w:r>
          </w:p>
        </w:tc>
      </w:tr>
      <w:tr w:rsidR="00671941" w:rsidRPr="00C61418" w:rsidTr="00671941">
        <w:tc>
          <w:tcPr>
            <w:tcW w:w="3085" w:type="dxa"/>
            <w:vAlign w:val="center"/>
          </w:tcPr>
          <w:p w:rsidR="00671941" w:rsidRPr="00C61418" w:rsidRDefault="00671941" w:rsidP="007E2E68">
            <w:pPr>
              <w:jc w:val="center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Технологическая последовательность изготовления изделия</w:t>
            </w:r>
          </w:p>
        </w:tc>
        <w:tc>
          <w:tcPr>
            <w:tcW w:w="3097" w:type="dxa"/>
            <w:gridSpan w:val="2"/>
            <w:vAlign w:val="center"/>
          </w:tcPr>
          <w:p w:rsidR="00671941" w:rsidRPr="00C61418" w:rsidRDefault="00671941" w:rsidP="007E2E68">
            <w:pPr>
              <w:jc w:val="center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Название шва (варианты)</w:t>
            </w:r>
          </w:p>
        </w:tc>
        <w:tc>
          <w:tcPr>
            <w:tcW w:w="3389" w:type="dxa"/>
            <w:vAlign w:val="center"/>
          </w:tcPr>
          <w:p w:rsidR="00671941" w:rsidRPr="00C61418" w:rsidRDefault="00671941" w:rsidP="007E2E68">
            <w:pPr>
              <w:jc w:val="center"/>
              <w:rPr>
                <w:i/>
                <w:sz w:val="24"/>
                <w:szCs w:val="24"/>
              </w:rPr>
            </w:pPr>
            <w:r w:rsidRPr="00C61418">
              <w:rPr>
                <w:i/>
                <w:sz w:val="24"/>
                <w:szCs w:val="24"/>
              </w:rPr>
              <w:t>Графическое или условное изображения шва (варианты)</w:t>
            </w:r>
          </w:p>
        </w:tc>
      </w:tr>
      <w:tr w:rsidR="00671941" w:rsidRPr="00C61418" w:rsidTr="00671941">
        <w:tc>
          <w:tcPr>
            <w:tcW w:w="3085" w:type="dxa"/>
          </w:tcPr>
          <w:p w:rsidR="00671941" w:rsidRPr="00C61418" w:rsidRDefault="00671941" w:rsidP="007E2E68">
            <w:pPr>
              <w:pStyle w:val="a5"/>
              <w:widowControl w:val="0"/>
              <w:tabs>
                <w:tab w:val="left" w:pos="426"/>
              </w:tabs>
              <w:suppressAutoHyphens/>
              <w:autoSpaceDE w:val="0"/>
              <w:spacing w:line="276" w:lineRule="auto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671941" w:rsidRPr="00B429AB" w:rsidRDefault="00671941" w:rsidP="0067194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spacing w:line="276" w:lineRule="auto"/>
              <w:ind w:left="142" w:firstLine="0"/>
              <w:contextualSpacing w:val="0"/>
              <w:rPr>
                <w:sz w:val="24"/>
                <w:szCs w:val="24"/>
              </w:rPr>
            </w:pPr>
            <w:r w:rsidRPr="00B429AB">
              <w:rPr>
                <w:rFonts w:ascii="Times New Roman" w:hAnsi="Times New Roman"/>
                <w:sz w:val="24"/>
                <w:szCs w:val="24"/>
              </w:rPr>
              <w:t xml:space="preserve">Обработка выреза горловины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9AB">
              <w:rPr>
                <w:rFonts w:ascii="Times New Roman" w:hAnsi="Times New Roman"/>
                <w:sz w:val="24"/>
                <w:szCs w:val="24"/>
              </w:rPr>
              <w:t xml:space="preserve">обтачкой </w:t>
            </w:r>
          </w:p>
          <w:p w:rsidR="00671941" w:rsidRPr="00574B99" w:rsidRDefault="00671941" w:rsidP="007E2E68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sz w:val="24"/>
                <w:szCs w:val="24"/>
              </w:rPr>
            </w:pPr>
          </w:p>
          <w:p w:rsidR="00671941" w:rsidRDefault="00671941" w:rsidP="007E2E68">
            <w:pPr>
              <w:pStyle w:val="a5"/>
              <w:widowControl w:val="0"/>
              <w:tabs>
                <w:tab w:val="left" w:pos="426"/>
              </w:tabs>
              <w:suppressAutoHyphens/>
              <w:autoSpaceDE w:val="0"/>
              <w:spacing w:line="276" w:lineRule="auto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671941" w:rsidRDefault="00671941" w:rsidP="007E2E68">
            <w:pPr>
              <w:pStyle w:val="a5"/>
              <w:widowControl w:val="0"/>
              <w:tabs>
                <w:tab w:val="left" w:pos="426"/>
              </w:tabs>
              <w:suppressAutoHyphens/>
              <w:autoSpaceDE w:val="0"/>
              <w:spacing w:line="276" w:lineRule="auto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671941" w:rsidRDefault="00671941" w:rsidP="007E2E68">
            <w:pPr>
              <w:pStyle w:val="a5"/>
              <w:widowControl w:val="0"/>
              <w:tabs>
                <w:tab w:val="left" w:pos="426"/>
              </w:tabs>
              <w:suppressAutoHyphens/>
              <w:autoSpaceDE w:val="0"/>
              <w:spacing w:line="276" w:lineRule="auto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671941" w:rsidRPr="000F2641" w:rsidRDefault="00671941" w:rsidP="007E2E68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sz w:val="24"/>
                <w:szCs w:val="24"/>
              </w:rPr>
            </w:pPr>
          </w:p>
          <w:p w:rsidR="00671941" w:rsidRPr="00671941" w:rsidRDefault="00671941" w:rsidP="0067194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71941">
              <w:rPr>
                <w:rFonts w:ascii="Times New Roman" w:hAnsi="Times New Roman"/>
                <w:sz w:val="24"/>
                <w:szCs w:val="24"/>
              </w:rPr>
              <w:t xml:space="preserve">Обработка низа рукава </w:t>
            </w:r>
          </w:p>
          <w:p w:rsidR="00671941" w:rsidRPr="00C61418" w:rsidRDefault="00671941" w:rsidP="007E2E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671941" w:rsidRDefault="00671941" w:rsidP="007E2E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671941" w:rsidRPr="00C61418" w:rsidRDefault="00671941" w:rsidP="0067194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spacing w:line="276" w:lineRule="auto"/>
              <w:ind w:left="142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61418">
              <w:rPr>
                <w:rFonts w:ascii="Times New Roman" w:hAnsi="Times New Roman"/>
                <w:sz w:val="24"/>
                <w:szCs w:val="24"/>
              </w:rPr>
              <w:t>Обработка боковых срезов</w:t>
            </w:r>
          </w:p>
          <w:p w:rsidR="00671941" w:rsidRPr="00C61418" w:rsidRDefault="00671941" w:rsidP="007E2E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671941" w:rsidRPr="00671941" w:rsidRDefault="00671941" w:rsidP="0067194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spacing w:line="276" w:lineRule="auto"/>
              <w:ind w:left="142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61418">
              <w:rPr>
                <w:rFonts w:ascii="Times New Roman" w:hAnsi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3097" w:type="dxa"/>
            <w:gridSpan w:val="2"/>
          </w:tcPr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Обтачной шов</w:t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 с закрытым срезом, накладной с открытым срезом (закрепление края обтачки по всему контуру)</w:t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sz w:val="24"/>
                <w:szCs w:val="24"/>
              </w:rPr>
              <w:t xml:space="preserve">Шов </w:t>
            </w:r>
            <w:proofErr w:type="spellStart"/>
            <w:r w:rsidRPr="00C61418">
              <w:rPr>
                <w:sz w:val="24"/>
                <w:szCs w:val="24"/>
              </w:rPr>
              <w:t>вподгибку</w:t>
            </w:r>
            <w:proofErr w:type="spellEnd"/>
            <w:r w:rsidRPr="00C61418">
              <w:rPr>
                <w:sz w:val="24"/>
                <w:szCs w:val="24"/>
              </w:rPr>
              <w:t xml:space="preserve"> с закрытым срезом</w:t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sz w:val="24"/>
                <w:szCs w:val="24"/>
              </w:rPr>
              <w:t>Стачной шов, двойной шов</w:t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16"/>
                <w:szCs w:val="16"/>
              </w:rPr>
            </w:pPr>
          </w:p>
          <w:p w:rsidR="00671941" w:rsidRPr="00B429AB" w:rsidRDefault="00671941" w:rsidP="007E2E68">
            <w:pPr>
              <w:spacing w:line="276" w:lineRule="auto"/>
              <w:rPr>
                <w:sz w:val="16"/>
                <w:szCs w:val="16"/>
              </w:rPr>
            </w:pPr>
          </w:p>
          <w:p w:rsidR="00671941" w:rsidRPr="00C61418" w:rsidRDefault="00671941" w:rsidP="00671941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sz w:val="24"/>
                <w:szCs w:val="24"/>
              </w:rPr>
              <w:t xml:space="preserve">Шов </w:t>
            </w:r>
            <w:proofErr w:type="spellStart"/>
            <w:r w:rsidRPr="00C61418">
              <w:rPr>
                <w:sz w:val="24"/>
                <w:szCs w:val="24"/>
              </w:rPr>
              <w:t>вподгибку</w:t>
            </w:r>
            <w:proofErr w:type="spellEnd"/>
            <w:r w:rsidRPr="00C61418">
              <w:rPr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3389" w:type="dxa"/>
          </w:tcPr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 w:rsidRPr="00C6141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1047750" cy="476250"/>
                  <wp:effectExtent l="0" t="0" r="0" b="0"/>
                  <wp:wrapTight wrapText="bothSides">
                    <wp:wrapPolygon edited="0">
                      <wp:start x="1571" y="4320"/>
                      <wp:lineTo x="1964" y="18144"/>
                      <wp:lineTo x="19636" y="18144"/>
                      <wp:lineTo x="19636" y="18144"/>
                      <wp:lineTo x="20815" y="14688"/>
                      <wp:lineTo x="20815" y="7776"/>
                      <wp:lineTo x="19636" y="4320"/>
                      <wp:lineTo x="1571" y="4320"/>
                    </wp:wrapPolygon>
                  </wp:wrapTight>
                  <wp:docPr id="12" name="Рисунок 16" descr="fabae5381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abae5381d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724" t="54222" r="12195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9525</wp:posOffset>
                  </wp:positionV>
                  <wp:extent cx="904875" cy="361950"/>
                  <wp:effectExtent l="19050" t="0" r="9525" b="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352" t="17407" r="5434" b="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93980</wp:posOffset>
                  </wp:positionV>
                  <wp:extent cx="1133475" cy="466725"/>
                  <wp:effectExtent l="0" t="0" r="9525" b="0"/>
                  <wp:wrapTight wrapText="bothSides">
                    <wp:wrapPolygon edited="0">
                      <wp:start x="11254" y="882"/>
                      <wp:lineTo x="8350" y="4408"/>
                      <wp:lineTo x="8350" y="10580"/>
                      <wp:lineTo x="11254" y="14988"/>
                      <wp:lineTo x="726" y="14988"/>
                      <wp:lineTo x="726" y="18514"/>
                      <wp:lineTo x="11254" y="20278"/>
                      <wp:lineTo x="13432" y="20278"/>
                      <wp:lineTo x="15610" y="20278"/>
                      <wp:lineTo x="21782" y="16751"/>
                      <wp:lineTo x="21782" y="4408"/>
                      <wp:lineTo x="20329" y="2645"/>
                      <wp:lineTo x="13432" y="882"/>
                      <wp:lineTo x="11254" y="882"/>
                    </wp:wrapPolygon>
                  </wp:wrapTight>
                  <wp:docPr id="27" name="Рисунок 19" descr="6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240" t="6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941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57785</wp:posOffset>
                  </wp:positionV>
                  <wp:extent cx="971550" cy="428625"/>
                  <wp:effectExtent l="19050" t="0" r="0" b="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801" r="19829" b="3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106680</wp:posOffset>
                  </wp:positionV>
                  <wp:extent cx="914400" cy="447675"/>
                  <wp:effectExtent l="19050" t="0" r="0" b="0"/>
                  <wp:wrapTight wrapText="bothSides">
                    <wp:wrapPolygon edited="0">
                      <wp:start x="-450" y="0"/>
                      <wp:lineTo x="-450" y="21140"/>
                      <wp:lineTo x="21600" y="21140"/>
                      <wp:lineTo x="21600" y="0"/>
                      <wp:lineTo x="-450" y="0"/>
                    </wp:wrapPolygon>
                  </wp:wrapTight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534" r="6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-1944370</wp:posOffset>
                  </wp:positionV>
                  <wp:extent cx="1098550" cy="533400"/>
                  <wp:effectExtent l="19050" t="0" r="6350" b="0"/>
                  <wp:wrapTight wrapText="bothSides">
                    <wp:wrapPolygon edited="0">
                      <wp:start x="-375" y="0"/>
                      <wp:lineTo x="-375" y="20829"/>
                      <wp:lineTo x="21725" y="20829"/>
                      <wp:lineTo x="21725" y="0"/>
                      <wp:lineTo x="-375" y="0"/>
                    </wp:wrapPolygon>
                  </wp:wrapTight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9265" t="34510" r="20735" b="59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</w:p>
          <w:p w:rsidR="00671941" w:rsidRPr="00C61418" w:rsidRDefault="00671941" w:rsidP="007E2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-5715</wp:posOffset>
                  </wp:positionV>
                  <wp:extent cx="1133475" cy="466725"/>
                  <wp:effectExtent l="0" t="0" r="9525" b="0"/>
                  <wp:wrapTight wrapText="bothSides">
                    <wp:wrapPolygon edited="0">
                      <wp:start x="11254" y="882"/>
                      <wp:lineTo x="8350" y="4408"/>
                      <wp:lineTo x="8350" y="10580"/>
                      <wp:lineTo x="11254" y="14988"/>
                      <wp:lineTo x="726" y="14988"/>
                      <wp:lineTo x="726" y="18514"/>
                      <wp:lineTo x="11254" y="20278"/>
                      <wp:lineTo x="13432" y="20278"/>
                      <wp:lineTo x="15610" y="20278"/>
                      <wp:lineTo x="21782" y="16751"/>
                      <wp:lineTo x="21782" y="4408"/>
                      <wp:lineTo x="20329" y="2645"/>
                      <wp:lineTo x="13432" y="882"/>
                      <wp:lineTo x="11254" y="882"/>
                    </wp:wrapPolygon>
                  </wp:wrapTight>
                  <wp:docPr id="31" name="Рисунок 19" descr="6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240" t="6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1941" w:rsidRPr="000F2641" w:rsidRDefault="00671941" w:rsidP="006719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1941" w:rsidRDefault="00671941" w:rsidP="006719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418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671941" w:rsidRDefault="00671941" w:rsidP="006719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может добавиться обработка плечевых срезов (как боковых и под № 1);</w:t>
      </w:r>
    </w:p>
    <w:p w:rsidR="00671941" w:rsidRPr="00C61418" w:rsidRDefault="00671941" w:rsidP="006719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некоторые пункты могут </w:t>
      </w:r>
      <w:r w:rsidRPr="00C61418">
        <w:rPr>
          <w:rFonts w:ascii="Times New Roman" w:hAnsi="Times New Roman" w:cs="Times New Roman"/>
          <w:i/>
          <w:sz w:val="24"/>
          <w:szCs w:val="24"/>
        </w:rPr>
        <w:t>меняться местами в составленной последовательности;</w:t>
      </w:r>
    </w:p>
    <w:p w:rsidR="00671941" w:rsidRPr="00C61418" w:rsidRDefault="00671941" w:rsidP="006719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г</w:t>
      </w:r>
      <w:r w:rsidRPr="00C61418">
        <w:rPr>
          <w:rFonts w:ascii="Times New Roman" w:hAnsi="Times New Roman" w:cs="Times New Roman"/>
          <w:i/>
          <w:sz w:val="24"/>
          <w:szCs w:val="24"/>
        </w:rPr>
        <w:t>рафическое или условное изображение может быть любого из предложенных швов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71941" w:rsidRPr="00C61418" w:rsidRDefault="00671941" w:rsidP="006719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227" w:rsidRDefault="00671941">
      <w:r w:rsidRPr="0067194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556260</wp:posOffset>
            </wp:positionV>
            <wp:extent cx="4800600" cy="5724525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294" t="19804" r="27647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4227" w:rsidSect="007A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3785"/>
    <w:multiLevelType w:val="hybridMultilevel"/>
    <w:tmpl w:val="2E7E1E68"/>
    <w:lvl w:ilvl="0" w:tplc="D9DA2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41"/>
    <w:rsid w:val="00671941"/>
    <w:rsid w:val="007A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941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719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>DG Win&amp;Soft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2018-10-10T11:57:00Z</dcterms:created>
  <dcterms:modified xsi:type="dcterms:W3CDTF">2018-10-10T12:01:00Z</dcterms:modified>
</cp:coreProperties>
</file>